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1527175</wp:posOffset>
            </wp:positionH>
            <wp:positionV relativeFrom="paragraph">
              <wp:posOffset>-231140</wp:posOffset>
            </wp:positionV>
            <wp:extent cx="2261937" cy="871788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7" cy="87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8F5E9E" w:rsidRDefault="00AF48BB" w:rsidP="003C45C4">
      <w:pPr>
        <w:spacing w:after="0" w:line="276" w:lineRule="auto"/>
        <w:jc w:val="center"/>
        <w:rPr>
          <w:b/>
          <w:sz w:val="22"/>
        </w:rPr>
      </w:pPr>
      <w:r w:rsidRPr="008F5E9E">
        <w:rPr>
          <w:b/>
          <w:sz w:val="22"/>
        </w:rPr>
        <w:t>VCPD Gov</w:t>
      </w:r>
      <w:r w:rsidR="008757E0" w:rsidRPr="008F5E9E">
        <w:rPr>
          <w:b/>
          <w:sz w:val="22"/>
        </w:rPr>
        <w:t>e</w:t>
      </w:r>
      <w:r w:rsidR="00C535E5" w:rsidRPr="008F5E9E">
        <w:rPr>
          <w:b/>
          <w:sz w:val="22"/>
        </w:rPr>
        <w:t>rnance Workgroup</w:t>
      </w:r>
    </w:p>
    <w:p w:rsidR="00963CD2" w:rsidRPr="008F5E9E" w:rsidRDefault="004F0A26" w:rsidP="003C45C4">
      <w:pPr>
        <w:spacing w:after="0" w:line="276" w:lineRule="auto"/>
        <w:jc w:val="center"/>
        <w:rPr>
          <w:b/>
          <w:sz w:val="22"/>
        </w:rPr>
      </w:pPr>
      <w:r w:rsidRPr="008F5E9E">
        <w:rPr>
          <w:b/>
          <w:sz w:val="22"/>
        </w:rPr>
        <w:t>November 16, 2020</w:t>
      </w:r>
    </w:p>
    <w:p w:rsidR="0015401F" w:rsidRPr="008F5E9E" w:rsidRDefault="0015401F" w:rsidP="003C45C4">
      <w:pPr>
        <w:spacing w:after="0" w:line="276" w:lineRule="auto"/>
        <w:jc w:val="center"/>
        <w:rPr>
          <w:b/>
          <w:sz w:val="22"/>
        </w:rPr>
      </w:pPr>
    </w:p>
    <w:p w:rsidR="008F5E9E" w:rsidRDefault="008F5E9E" w:rsidP="008F5E9E">
      <w:pPr>
        <w:spacing w:after="0" w:line="276" w:lineRule="auto"/>
        <w:jc w:val="center"/>
        <w:rPr>
          <w:b/>
          <w:sz w:val="22"/>
        </w:rPr>
      </w:pPr>
      <w:r w:rsidRPr="008F5E9E">
        <w:rPr>
          <w:b/>
          <w:sz w:val="22"/>
        </w:rPr>
        <w:t>MEETING SUMMARY</w:t>
      </w:r>
    </w:p>
    <w:p w:rsidR="001F41E2" w:rsidRDefault="001F41E2" w:rsidP="008F5E9E">
      <w:pPr>
        <w:spacing w:after="0" w:line="276" w:lineRule="auto"/>
        <w:jc w:val="center"/>
        <w:rPr>
          <w:b/>
          <w:sz w:val="22"/>
        </w:rPr>
      </w:pPr>
    </w:p>
    <w:p w:rsidR="001F41E2" w:rsidRPr="008F5E9E" w:rsidRDefault="001F41E2" w:rsidP="001F41E2">
      <w:pPr>
        <w:spacing w:after="0" w:line="276" w:lineRule="auto"/>
        <w:rPr>
          <w:b/>
          <w:sz w:val="22"/>
        </w:rPr>
      </w:pPr>
      <w:r>
        <w:rPr>
          <w:b/>
          <w:sz w:val="22"/>
        </w:rPr>
        <w:t xml:space="preserve">Present:  </w:t>
      </w:r>
      <w:proofErr w:type="spellStart"/>
      <w:r w:rsidRPr="00335371">
        <w:rPr>
          <w:sz w:val="22"/>
        </w:rPr>
        <w:t>Andelicia</w:t>
      </w:r>
      <w:proofErr w:type="spellEnd"/>
      <w:r w:rsidRPr="00335371">
        <w:rPr>
          <w:sz w:val="22"/>
        </w:rPr>
        <w:t xml:space="preserve">, Cori, Jaye, Kris, Sandy, Susanne, </w:t>
      </w:r>
      <w:proofErr w:type="spellStart"/>
      <w:r w:rsidRPr="00335371">
        <w:rPr>
          <w:sz w:val="22"/>
        </w:rPr>
        <w:t>Taundwa</w:t>
      </w:r>
      <w:proofErr w:type="spellEnd"/>
    </w:p>
    <w:p w:rsidR="008F5E9E" w:rsidRPr="008F5E9E" w:rsidRDefault="008F5E9E" w:rsidP="008F5E9E">
      <w:pPr>
        <w:spacing w:after="0" w:line="276" w:lineRule="auto"/>
        <w:jc w:val="center"/>
        <w:rPr>
          <w:b/>
          <w:sz w:val="22"/>
        </w:rPr>
      </w:pPr>
    </w:p>
    <w:p w:rsidR="009D7A5E" w:rsidRPr="008F5E9E" w:rsidRDefault="00387289" w:rsidP="008F5E9E">
      <w:pPr>
        <w:spacing w:after="0" w:line="276" w:lineRule="auto"/>
        <w:rPr>
          <w:b/>
          <w:sz w:val="22"/>
        </w:rPr>
      </w:pPr>
      <w:r w:rsidRPr="008F5E9E">
        <w:rPr>
          <w:b/>
          <w:sz w:val="22"/>
        </w:rPr>
        <w:t>Celebrat</w:t>
      </w:r>
      <w:r w:rsidR="0081521E" w:rsidRPr="008F5E9E">
        <w:rPr>
          <w:b/>
          <w:sz w:val="22"/>
        </w:rPr>
        <w:t>ions</w:t>
      </w:r>
      <w:r w:rsidR="00681B84" w:rsidRPr="008F5E9E">
        <w:rPr>
          <w:b/>
          <w:sz w:val="22"/>
        </w:rPr>
        <w:t xml:space="preserve"> and Announcements</w:t>
      </w:r>
    </w:p>
    <w:p w:rsidR="007421FA" w:rsidRDefault="00250A0A" w:rsidP="00250A0A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>
        <w:rPr>
          <w:sz w:val="22"/>
        </w:rPr>
        <w:t xml:space="preserve">VCPD 103 for ITSN/ITMH </w:t>
      </w:r>
      <w:r w:rsidR="004E36A2">
        <w:rPr>
          <w:sz w:val="22"/>
        </w:rPr>
        <w:t xml:space="preserve">was </w:t>
      </w:r>
      <w:r>
        <w:rPr>
          <w:sz w:val="22"/>
        </w:rPr>
        <w:t>completed last week.</w:t>
      </w:r>
    </w:p>
    <w:p w:rsidR="00250A0A" w:rsidRDefault="00250A0A" w:rsidP="00250A0A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>
        <w:rPr>
          <w:sz w:val="22"/>
        </w:rPr>
        <w:t xml:space="preserve">PBC training </w:t>
      </w:r>
      <w:r w:rsidR="001D33C2">
        <w:rPr>
          <w:sz w:val="22"/>
        </w:rPr>
        <w:t>with</w:t>
      </w:r>
      <w:r>
        <w:rPr>
          <w:sz w:val="22"/>
        </w:rPr>
        <w:t xml:space="preserve"> VQ </w:t>
      </w:r>
      <w:r w:rsidR="001D33C2">
        <w:rPr>
          <w:sz w:val="22"/>
        </w:rPr>
        <w:t xml:space="preserve">sponsorship </w:t>
      </w:r>
      <w:r w:rsidR="00C12E0E">
        <w:rPr>
          <w:sz w:val="22"/>
        </w:rPr>
        <w:t xml:space="preserve">is </w:t>
      </w:r>
      <w:r>
        <w:rPr>
          <w:sz w:val="22"/>
        </w:rPr>
        <w:t>underway.</w:t>
      </w:r>
    </w:p>
    <w:p w:rsidR="008F5E9E" w:rsidRDefault="00C12E0E" w:rsidP="00250A0A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>
        <w:rPr>
          <w:sz w:val="22"/>
        </w:rPr>
        <w:t xml:space="preserve">Sandy indicated that </w:t>
      </w:r>
      <w:r w:rsidR="008F5E9E">
        <w:rPr>
          <w:sz w:val="22"/>
        </w:rPr>
        <w:t>PBC training for TTAC Regions 1, 5</w:t>
      </w:r>
      <w:r w:rsidR="00D35228">
        <w:rPr>
          <w:sz w:val="22"/>
        </w:rPr>
        <w:t>,</w:t>
      </w:r>
      <w:r w:rsidR="008F5E9E">
        <w:rPr>
          <w:sz w:val="22"/>
        </w:rPr>
        <w:t xml:space="preserve"> and 8 is going well.</w:t>
      </w:r>
    </w:p>
    <w:p w:rsidR="008F5E9E" w:rsidRDefault="006F44C4" w:rsidP="00250A0A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>
        <w:rPr>
          <w:sz w:val="22"/>
        </w:rPr>
        <w:t xml:space="preserve">Virginia is receiving 100 School Reach funding from the Office of Head Start.  </w:t>
      </w:r>
      <w:r w:rsidR="00C1285D">
        <w:rPr>
          <w:sz w:val="22"/>
        </w:rPr>
        <w:t>Taundwa shared that they will align with PDG communities and are planning a transition summit in January.</w:t>
      </w:r>
    </w:p>
    <w:p w:rsidR="004E36A2" w:rsidRDefault="004E36A2" w:rsidP="00250A0A">
      <w:pPr>
        <w:pStyle w:val="ListParagraph"/>
        <w:numPr>
          <w:ilvl w:val="0"/>
          <w:numId w:val="39"/>
        </w:numPr>
        <w:spacing w:after="0" w:line="276" w:lineRule="auto"/>
        <w:rPr>
          <w:sz w:val="22"/>
        </w:rPr>
      </w:pPr>
      <w:r>
        <w:rPr>
          <w:sz w:val="22"/>
        </w:rPr>
        <w:t>Andelicia noted that the</w:t>
      </w:r>
      <w:r w:rsidR="00C1756E">
        <w:rPr>
          <w:sz w:val="22"/>
        </w:rPr>
        <w:t xml:space="preserve">y are working on the </w:t>
      </w:r>
      <w:r>
        <w:rPr>
          <w:sz w:val="22"/>
        </w:rPr>
        <w:t>RFA for MIECHV</w:t>
      </w:r>
      <w:r w:rsidR="00C1756E">
        <w:rPr>
          <w:sz w:val="22"/>
        </w:rPr>
        <w:t xml:space="preserve"> </w:t>
      </w:r>
      <w:r w:rsidR="00D35228">
        <w:rPr>
          <w:sz w:val="22"/>
        </w:rPr>
        <w:t xml:space="preserve">funding to go out to communities in February.  </w:t>
      </w:r>
    </w:p>
    <w:p w:rsidR="001D33C2" w:rsidRPr="00E877D8" w:rsidRDefault="001D33C2" w:rsidP="001D33C2">
      <w:pPr>
        <w:spacing w:after="0" w:line="276" w:lineRule="auto"/>
        <w:rPr>
          <w:b/>
          <w:sz w:val="22"/>
        </w:rPr>
      </w:pPr>
    </w:p>
    <w:p w:rsidR="001D33C2" w:rsidRDefault="001D33C2" w:rsidP="00E877D8">
      <w:pPr>
        <w:spacing w:after="0" w:line="276" w:lineRule="auto"/>
        <w:rPr>
          <w:b/>
          <w:sz w:val="22"/>
        </w:rPr>
      </w:pPr>
      <w:r w:rsidRPr="00E877D8">
        <w:rPr>
          <w:b/>
          <w:sz w:val="22"/>
        </w:rPr>
        <w:t>Review of October Meeting Summary</w:t>
      </w:r>
    </w:p>
    <w:p w:rsidR="00E877D8" w:rsidRPr="00E877D8" w:rsidRDefault="00E877D8" w:rsidP="00E877D8">
      <w:pPr>
        <w:spacing w:after="0" w:line="276" w:lineRule="auto"/>
        <w:rPr>
          <w:strike/>
          <w:sz w:val="22"/>
        </w:rPr>
      </w:pPr>
      <w:r>
        <w:rPr>
          <w:b/>
          <w:sz w:val="22"/>
        </w:rPr>
        <w:tab/>
      </w:r>
      <w:r w:rsidRPr="00E877D8">
        <w:rPr>
          <w:sz w:val="22"/>
        </w:rPr>
        <w:t>All tasks were completed.</w:t>
      </w:r>
    </w:p>
    <w:p w:rsidR="001D33C2" w:rsidRPr="00E877D8" w:rsidRDefault="001D33C2" w:rsidP="001D33C2">
      <w:pPr>
        <w:spacing w:after="0" w:line="276" w:lineRule="auto"/>
        <w:rPr>
          <w:b/>
          <w:sz w:val="22"/>
        </w:rPr>
      </w:pPr>
      <w:bookmarkStart w:id="0" w:name="_GoBack"/>
      <w:bookmarkEnd w:id="0"/>
    </w:p>
    <w:p w:rsidR="008048EC" w:rsidRPr="00E877D8" w:rsidRDefault="00C55692" w:rsidP="001D33C2">
      <w:pPr>
        <w:spacing w:after="0" w:line="276" w:lineRule="auto"/>
        <w:rPr>
          <w:b/>
          <w:sz w:val="22"/>
        </w:rPr>
      </w:pPr>
      <w:r w:rsidRPr="00E877D8">
        <w:rPr>
          <w:b/>
          <w:sz w:val="22"/>
        </w:rPr>
        <w:t xml:space="preserve">Updates on </w:t>
      </w:r>
      <w:r w:rsidR="00CC1EA8" w:rsidRPr="00E877D8">
        <w:rPr>
          <w:b/>
          <w:sz w:val="22"/>
        </w:rPr>
        <w:t>Professional Development</w:t>
      </w:r>
    </w:p>
    <w:p w:rsidR="00D763DB" w:rsidRPr="00E33A37" w:rsidRDefault="00D763DB" w:rsidP="00E33A3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E33A37">
        <w:rPr>
          <w:sz w:val="22"/>
        </w:rPr>
        <w:t>VCPD 103</w:t>
      </w:r>
    </w:p>
    <w:p w:rsidR="00F00DF2" w:rsidRDefault="00F00DF2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>November 13-20 (VCPD</w:t>
      </w:r>
      <w:r w:rsidR="005A69E3">
        <w:rPr>
          <w:sz w:val="22"/>
        </w:rPr>
        <w:t>)</w:t>
      </w:r>
    </w:p>
    <w:p w:rsidR="00F00DF2" w:rsidRDefault="00F00DF2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>December 10</w:t>
      </w:r>
      <w:r w:rsidR="00D61018">
        <w:rPr>
          <w:sz w:val="22"/>
        </w:rPr>
        <w:t>-11 (Child Care Aware)</w:t>
      </w:r>
    </w:p>
    <w:p w:rsidR="002519B5" w:rsidRDefault="002519B5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>January 7-8 (VCPD)</w:t>
      </w:r>
    </w:p>
    <w:p w:rsidR="00754328" w:rsidRPr="00883C31" w:rsidRDefault="00D61018" w:rsidP="00883C31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>January 14-15 (Piedmont VCPD)</w:t>
      </w:r>
    </w:p>
    <w:p w:rsidR="00D61018" w:rsidRPr="00835677" w:rsidRDefault="00D61018" w:rsidP="00D61018">
      <w:pPr>
        <w:pStyle w:val="ListParagraph"/>
        <w:spacing w:after="0" w:line="276" w:lineRule="auto"/>
        <w:rPr>
          <w:sz w:val="22"/>
        </w:rPr>
      </w:pPr>
    </w:p>
    <w:p w:rsidR="00877AB3" w:rsidRDefault="00ED0E91" w:rsidP="009B644B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835677">
        <w:rPr>
          <w:sz w:val="22"/>
        </w:rPr>
        <w:t>Practice-Based Coaching</w:t>
      </w:r>
      <w:r w:rsidR="009B4598" w:rsidRPr="00835677">
        <w:rPr>
          <w:sz w:val="22"/>
        </w:rPr>
        <w:t xml:space="preserve"> </w:t>
      </w:r>
      <w:r w:rsidR="005C0B78" w:rsidRPr="00835677">
        <w:rPr>
          <w:sz w:val="22"/>
        </w:rPr>
        <w:t xml:space="preserve">Virtual </w:t>
      </w:r>
      <w:r w:rsidR="009B4598" w:rsidRPr="00835677">
        <w:rPr>
          <w:sz w:val="22"/>
        </w:rPr>
        <w:t>Training</w:t>
      </w:r>
    </w:p>
    <w:p w:rsidR="00E33A37" w:rsidRDefault="00E33A37" w:rsidP="00070984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November 4-</w:t>
      </w:r>
      <w:r w:rsidR="00142890">
        <w:rPr>
          <w:sz w:val="22"/>
        </w:rPr>
        <w:t>December 16 (Roanoke Co Schools SPED Coordinators #2)</w:t>
      </w:r>
    </w:p>
    <w:p w:rsidR="00C6182D" w:rsidRDefault="00C6182D" w:rsidP="00070984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November 5-December 17 (VCU and JMU TTACs</w:t>
      </w:r>
      <w:r w:rsidR="00B27A0E">
        <w:rPr>
          <w:sz w:val="22"/>
        </w:rPr>
        <w:t>, Szymanski and Gregory)</w:t>
      </w:r>
    </w:p>
    <w:p w:rsidR="00ED5051" w:rsidRDefault="00C6182D" w:rsidP="00070984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November 10-December 15 (VQ)</w:t>
      </w:r>
    </w:p>
    <w:p w:rsidR="00C6182D" w:rsidRDefault="00B27A0E" w:rsidP="00070984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>January 12-February 16 (VQ)</w:t>
      </w:r>
    </w:p>
    <w:p w:rsidR="00B27A0E" w:rsidRPr="00D6566A" w:rsidRDefault="00B27A0E" w:rsidP="00070984">
      <w:pPr>
        <w:pStyle w:val="ListParagraph"/>
        <w:numPr>
          <w:ilvl w:val="0"/>
          <w:numId w:val="31"/>
        </w:numPr>
        <w:rPr>
          <w:sz w:val="22"/>
        </w:rPr>
      </w:pPr>
      <w:r>
        <w:rPr>
          <w:sz w:val="22"/>
        </w:rPr>
        <w:t xml:space="preserve">February 23-March </w:t>
      </w:r>
      <w:r w:rsidR="00070984">
        <w:rPr>
          <w:sz w:val="22"/>
        </w:rPr>
        <w:t>30 (</w:t>
      </w:r>
      <w:r w:rsidR="00883C31">
        <w:rPr>
          <w:sz w:val="22"/>
        </w:rPr>
        <w:t xml:space="preserve">MAYBE </w:t>
      </w:r>
      <w:r w:rsidR="00070984">
        <w:rPr>
          <w:sz w:val="22"/>
        </w:rPr>
        <w:t>VCPD—open registration in December)</w:t>
      </w:r>
    </w:p>
    <w:p w:rsidR="00D6566A" w:rsidRDefault="00D6566A" w:rsidP="00D6566A">
      <w:pPr>
        <w:pStyle w:val="ListParagraph"/>
        <w:spacing w:after="0" w:line="276" w:lineRule="auto"/>
        <w:rPr>
          <w:sz w:val="22"/>
        </w:rPr>
      </w:pPr>
    </w:p>
    <w:p w:rsidR="005A69E3" w:rsidRPr="00F958FF" w:rsidRDefault="001902FD" w:rsidP="00F67F44">
      <w:pPr>
        <w:pStyle w:val="ListParagraph"/>
        <w:numPr>
          <w:ilvl w:val="0"/>
          <w:numId w:val="38"/>
        </w:numPr>
        <w:spacing w:after="0" w:line="276" w:lineRule="auto"/>
        <w:rPr>
          <w:sz w:val="22"/>
        </w:rPr>
      </w:pPr>
      <w:r w:rsidRPr="00F958FF">
        <w:rPr>
          <w:sz w:val="22"/>
        </w:rPr>
        <w:t xml:space="preserve">Northern Regional Consortia Virtual </w:t>
      </w:r>
      <w:r w:rsidR="00FA6F18" w:rsidRPr="00F958FF">
        <w:rPr>
          <w:sz w:val="22"/>
        </w:rPr>
        <w:t>“Summit”</w:t>
      </w:r>
      <w:r w:rsidR="00F958FF" w:rsidRPr="00F958FF">
        <w:rPr>
          <w:sz w:val="22"/>
        </w:rPr>
        <w:t xml:space="preserve"> Event: </w:t>
      </w:r>
      <w:r w:rsidR="00800C2E" w:rsidRPr="00F958FF">
        <w:rPr>
          <w:sz w:val="22"/>
        </w:rPr>
        <w:t>November 18</w:t>
      </w:r>
    </w:p>
    <w:p w:rsidR="007136ED" w:rsidRPr="00E877D8" w:rsidRDefault="007136ED" w:rsidP="003D76CA">
      <w:pPr>
        <w:pStyle w:val="ListParagraph"/>
        <w:spacing w:after="0" w:line="276" w:lineRule="auto"/>
        <w:ind w:left="0"/>
        <w:rPr>
          <w:b/>
          <w:sz w:val="22"/>
        </w:rPr>
      </w:pPr>
    </w:p>
    <w:p w:rsidR="007136ED" w:rsidRDefault="0086127D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E877D8">
        <w:rPr>
          <w:b/>
          <w:sz w:val="22"/>
        </w:rPr>
        <w:t xml:space="preserve">Results of Initial VCPD Coordination/Collaboration Survey </w:t>
      </w:r>
    </w:p>
    <w:p w:rsidR="00B2029F" w:rsidRDefault="00B2029F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CF7C6F">
        <w:rPr>
          <w:sz w:val="22"/>
        </w:rPr>
        <w:t>16 members completed the draft survey during the November VCPD meeting.  Jaye sent the link to the full VCPD membership</w:t>
      </w:r>
      <w:r w:rsidR="00CF7C6F" w:rsidRPr="00CF7C6F">
        <w:rPr>
          <w:sz w:val="22"/>
        </w:rPr>
        <w:t xml:space="preserve"> via email to give others the opportunity to respond.  The </w:t>
      </w:r>
      <w:r w:rsidR="00CF7C6F" w:rsidRPr="00CF7C6F">
        <w:rPr>
          <w:sz w:val="22"/>
        </w:rPr>
        <w:lastRenderedPageBreak/>
        <w:t>survey will close on Thursday November 19</w:t>
      </w:r>
      <w:r w:rsidR="00CF7C6F" w:rsidRPr="00CF7C6F">
        <w:rPr>
          <w:sz w:val="22"/>
          <w:vertAlign w:val="superscript"/>
        </w:rPr>
        <w:t>th</w:t>
      </w:r>
      <w:r w:rsidR="00CF7C6F" w:rsidRPr="00CF7C6F">
        <w:rPr>
          <w:sz w:val="22"/>
        </w:rPr>
        <w:t xml:space="preserve">.  Comments recorded during the small group breakout room discussions will guide us in making revisions. </w:t>
      </w:r>
    </w:p>
    <w:p w:rsidR="006918C1" w:rsidRPr="00CF7C6F" w:rsidRDefault="006918C1" w:rsidP="003D76CA">
      <w:pPr>
        <w:pStyle w:val="ListParagraph"/>
        <w:spacing w:after="0" w:line="276" w:lineRule="auto"/>
        <w:ind w:left="0"/>
        <w:rPr>
          <w:sz w:val="22"/>
        </w:rPr>
      </w:pPr>
      <w:r w:rsidRPr="00EF288D">
        <w:rPr>
          <w:sz w:val="22"/>
          <w:highlight w:val="yellow"/>
        </w:rPr>
        <w:t>Task:  Jaye to send a Doodle poll to Data Workgroup members (Kris, Susanne, and Taundwa)</w:t>
      </w:r>
      <w:r w:rsidR="00EF288D" w:rsidRPr="00EF288D">
        <w:rPr>
          <w:sz w:val="22"/>
          <w:highlight w:val="yellow"/>
        </w:rPr>
        <w:t xml:space="preserve"> to determine a meeting date.</w:t>
      </w:r>
    </w:p>
    <w:p w:rsidR="001108B7" w:rsidRPr="00CF7C6F" w:rsidRDefault="001108B7" w:rsidP="003D76CA">
      <w:pPr>
        <w:pStyle w:val="ListParagraph"/>
        <w:spacing w:after="0" w:line="276" w:lineRule="auto"/>
        <w:ind w:left="0"/>
        <w:rPr>
          <w:sz w:val="22"/>
        </w:rPr>
      </w:pPr>
    </w:p>
    <w:p w:rsidR="001108B7" w:rsidRDefault="001108B7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EF288D">
        <w:rPr>
          <w:b/>
          <w:sz w:val="22"/>
        </w:rPr>
        <w:t>VDOE Requests for Data for Contract Deliberation</w:t>
      </w:r>
    </w:p>
    <w:p w:rsidR="007136ED" w:rsidRPr="00050573" w:rsidRDefault="0053427D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050573">
        <w:rPr>
          <w:sz w:val="22"/>
        </w:rPr>
        <w:t xml:space="preserve">Jaye reported that Dawn Hendricks had asked for data about </w:t>
      </w:r>
      <w:r w:rsidR="00240FFE" w:rsidRPr="00050573">
        <w:rPr>
          <w:sz w:val="22"/>
        </w:rPr>
        <w:t xml:space="preserve">the </w:t>
      </w:r>
      <w:r w:rsidRPr="00050573">
        <w:rPr>
          <w:sz w:val="22"/>
        </w:rPr>
        <w:t xml:space="preserve">number of VCPD </w:t>
      </w:r>
      <w:r w:rsidR="00240FFE" w:rsidRPr="00050573">
        <w:rPr>
          <w:sz w:val="22"/>
        </w:rPr>
        <w:t>members, agencies</w:t>
      </w:r>
      <w:r w:rsidRPr="00050573">
        <w:rPr>
          <w:sz w:val="22"/>
        </w:rPr>
        <w:t xml:space="preserve"> represented, and numbers of trainees.  Sandy received a message from Saretha as well.  Taundwa and Kris shared that the VDOE </w:t>
      </w:r>
      <w:r w:rsidR="00C12E0E">
        <w:rPr>
          <w:sz w:val="22"/>
        </w:rPr>
        <w:t xml:space="preserve">early childhood team </w:t>
      </w:r>
      <w:r w:rsidRPr="00050573">
        <w:rPr>
          <w:sz w:val="22"/>
        </w:rPr>
        <w:t xml:space="preserve">was </w:t>
      </w:r>
      <w:r w:rsidR="00050573" w:rsidRPr="00050573">
        <w:rPr>
          <w:sz w:val="22"/>
        </w:rPr>
        <w:t xml:space="preserve">working to </w:t>
      </w:r>
      <w:r w:rsidRPr="00050573">
        <w:rPr>
          <w:sz w:val="22"/>
        </w:rPr>
        <w:t xml:space="preserve">get a picture of all the early childhood </w:t>
      </w:r>
      <w:r w:rsidR="00240FFE" w:rsidRPr="00050573">
        <w:rPr>
          <w:sz w:val="22"/>
        </w:rPr>
        <w:t xml:space="preserve">quality-related </w:t>
      </w:r>
      <w:r w:rsidR="00050573" w:rsidRPr="00050573">
        <w:rPr>
          <w:sz w:val="22"/>
        </w:rPr>
        <w:t>training and TA that i</w:t>
      </w:r>
      <w:r w:rsidRPr="00050573">
        <w:rPr>
          <w:sz w:val="22"/>
        </w:rPr>
        <w:t xml:space="preserve">s being </w:t>
      </w:r>
      <w:r w:rsidR="009B7C47">
        <w:rPr>
          <w:sz w:val="22"/>
        </w:rPr>
        <w:t>offered.</w:t>
      </w:r>
      <w:r w:rsidR="00050573" w:rsidRPr="00050573">
        <w:rPr>
          <w:sz w:val="22"/>
        </w:rPr>
        <w:t xml:space="preserve"> </w:t>
      </w:r>
      <w:r w:rsidR="00240FFE" w:rsidRPr="00050573">
        <w:rPr>
          <w:sz w:val="22"/>
        </w:rPr>
        <w:t xml:space="preserve"> </w:t>
      </w:r>
    </w:p>
    <w:p w:rsidR="00050573" w:rsidRDefault="00050573" w:rsidP="003D76CA">
      <w:pPr>
        <w:pStyle w:val="ListParagraph"/>
        <w:spacing w:after="0" w:line="276" w:lineRule="auto"/>
        <w:ind w:left="0"/>
        <w:rPr>
          <w:sz w:val="22"/>
        </w:rPr>
      </w:pPr>
    </w:p>
    <w:p w:rsidR="007136ED" w:rsidRDefault="007136ED" w:rsidP="007136ED">
      <w:pPr>
        <w:spacing w:after="0" w:line="276" w:lineRule="auto"/>
        <w:rPr>
          <w:b/>
          <w:sz w:val="22"/>
        </w:rPr>
      </w:pPr>
      <w:r w:rsidRPr="00FC7F61">
        <w:rPr>
          <w:b/>
          <w:sz w:val="22"/>
        </w:rPr>
        <w:t xml:space="preserve">Agenda for </w:t>
      </w:r>
      <w:r w:rsidR="00FC7F61">
        <w:rPr>
          <w:b/>
          <w:sz w:val="22"/>
        </w:rPr>
        <w:t xml:space="preserve">the </w:t>
      </w:r>
      <w:r w:rsidR="00F958FF" w:rsidRPr="00FC7F61">
        <w:rPr>
          <w:b/>
          <w:sz w:val="22"/>
        </w:rPr>
        <w:t xml:space="preserve">December </w:t>
      </w:r>
      <w:r w:rsidR="00390D24" w:rsidRPr="00FC7F61">
        <w:rPr>
          <w:b/>
          <w:sz w:val="22"/>
        </w:rPr>
        <w:t>8</w:t>
      </w:r>
      <w:r w:rsidRPr="00FC7F61">
        <w:rPr>
          <w:b/>
          <w:sz w:val="22"/>
        </w:rPr>
        <w:t xml:space="preserve">, </w:t>
      </w:r>
      <w:r w:rsidR="00482772" w:rsidRPr="00FC7F61">
        <w:rPr>
          <w:b/>
          <w:sz w:val="22"/>
        </w:rPr>
        <w:t xml:space="preserve">2020 VCPD Meeting </w:t>
      </w:r>
    </w:p>
    <w:p w:rsidR="00FC7F61" w:rsidRPr="00F46577" w:rsidRDefault="00FC7F61" w:rsidP="007136ED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Pr="00F46577">
        <w:rPr>
          <w:sz w:val="22"/>
        </w:rPr>
        <w:t>The draft agenda was approved</w:t>
      </w:r>
      <w:r w:rsidR="00F46577" w:rsidRPr="00F46577">
        <w:rPr>
          <w:sz w:val="22"/>
        </w:rPr>
        <w:t xml:space="preserve"> as presented</w:t>
      </w:r>
      <w:r w:rsidRPr="00F46577">
        <w:rPr>
          <w:sz w:val="22"/>
        </w:rPr>
        <w:t>.  Emily Griffey from Voices for Virginia’s Children will be our main presenter to share information about the upcoming General Assembly session.</w:t>
      </w:r>
    </w:p>
    <w:p w:rsidR="007136ED" w:rsidRPr="00AB6117" w:rsidRDefault="007136ED" w:rsidP="007136ED">
      <w:pPr>
        <w:pStyle w:val="ListParagraph"/>
        <w:rPr>
          <w:sz w:val="22"/>
        </w:rPr>
      </w:pPr>
    </w:p>
    <w:p w:rsidR="008235F1" w:rsidRDefault="00F45794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EA47DC">
        <w:rPr>
          <w:b/>
          <w:sz w:val="22"/>
        </w:rPr>
        <w:t>Governance Roles and Responsibilities</w:t>
      </w:r>
    </w:p>
    <w:p w:rsidR="00CD3FE3" w:rsidRDefault="008235F1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8235F1">
        <w:rPr>
          <w:sz w:val="22"/>
        </w:rPr>
        <w:t xml:space="preserve">We approved our Roles and Responsibilities document as edited in our October meeting. </w:t>
      </w:r>
      <w:r w:rsidR="00FC7F61">
        <w:rPr>
          <w:sz w:val="22"/>
        </w:rPr>
        <w:t xml:space="preserve"> </w:t>
      </w:r>
      <w:r w:rsidR="002F4B17">
        <w:rPr>
          <w:sz w:val="22"/>
        </w:rPr>
        <w:t xml:space="preserve">In particular, our discussion focused on </w:t>
      </w:r>
      <w:r w:rsidR="00CD3FE3">
        <w:rPr>
          <w:sz w:val="22"/>
        </w:rPr>
        <w:t>items 6 and 7:</w:t>
      </w:r>
    </w:p>
    <w:p w:rsidR="00CD3FE3" w:rsidRDefault="00CD3FE3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  <w:t>(6)  Assist in identifying and/or securing funding for VCPD initiatives including the VCPD coordinator position</w:t>
      </w:r>
    </w:p>
    <w:p w:rsidR="00CD3FE3" w:rsidRDefault="00CD3FE3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  <w:t>(7)</w:t>
      </w:r>
      <w:r w:rsidR="00221422">
        <w:rPr>
          <w:sz w:val="22"/>
        </w:rPr>
        <w:t xml:space="preserve">  Support and promote VCPD initiatives through </w:t>
      </w:r>
      <w:r w:rsidR="00226CC8">
        <w:rPr>
          <w:sz w:val="22"/>
        </w:rPr>
        <w:t xml:space="preserve">member agency resources (e.g., </w:t>
      </w:r>
      <w:r w:rsidR="00221422">
        <w:rPr>
          <w:sz w:val="22"/>
        </w:rPr>
        <w:t>share professional development opportunities on websites and/or in newsletters, provide in-kind support for VCPD tasks</w:t>
      </w:r>
      <w:r w:rsidR="00226CC8">
        <w:rPr>
          <w:sz w:val="22"/>
        </w:rPr>
        <w:t xml:space="preserve">.) </w:t>
      </w:r>
    </w:p>
    <w:p w:rsidR="00226CC8" w:rsidRDefault="00226CC8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E637D4">
        <w:rPr>
          <w:sz w:val="22"/>
        </w:rPr>
        <w:t xml:space="preserve">Some Governance members control budgets while others do not, but can offer in-kind support.  It was noted that sometimes grant funds are available at the end of funding cycles for activities that meet the specifications of the original </w:t>
      </w:r>
      <w:r w:rsidR="00975AC1">
        <w:rPr>
          <w:sz w:val="22"/>
        </w:rPr>
        <w:t>grant.</w:t>
      </w:r>
    </w:p>
    <w:p w:rsidR="008235F1" w:rsidRDefault="00975AC1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FC7F61">
        <w:rPr>
          <w:sz w:val="22"/>
        </w:rPr>
        <w:t xml:space="preserve">Members indicated their commitment for 2021.  </w:t>
      </w:r>
    </w:p>
    <w:p w:rsidR="008A337C" w:rsidRDefault="008A337C" w:rsidP="003D76CA">
      <w:pPr>
        <w:pStyle w:val="ListParagraph"/>
        <w:spacing w:after="0" w:line="276" w:lineRule="auto"/>
        <w:ind w:left="0"/>
        <w:rPr>
          <w:sz w:val="22"/>
        </w:rPr>
      </w:pPr>
    </w:p>
    <w:p w:rsidR="008A337C" w:rsidRDefault="008A337C" w:rsidP="008A337C">
      <w:pPr>
        <w:pStyle w:val="ListParagraph"/>
        <w:spacing w:after="0" w:line="276" w:lineRule="auto"/>
        <w:ind w:left="0"/>
        <w:rPr>
          <w:b/>
          <w:sz w:val="22"/>
        </w:rPr>
      </w:pPr>
      <w:r w:rsidRPr="00F46577">
        <w:rPr>
          <w:b/>
          <w:sz w:val="22"/>
        </w:rPr>
        <w:t xml:space="preserve">Governance Membership </w:t>
      </w:r>
    </w:p>
    <w:p w:rsidR="008A337C" w:rsidRPr="002F4B17" w:rsidRDefault="008A337C" w:rsidP="008A337C">
      <w:pPr>
        <w:pStyle w:val="ListParagraph"/>
        <w:spacing w:after="0" w:line="276" w:lineRule="auto"/>
        <w:ind w:left="0"/>
        <w:rPr>
          <w:b/>
          <w:sz w:val="22"/>
        </w:rPr>
      </w:pPr>
      <w:r>
        <w:rPr>
          <w:b/>
          <w:sz w:val="22"/>
        </w:rPr>
        <w:tab/>
      </w:r>
      <w:r w:rsidRPr="002F4B17">
        <w:rPr>
          <w:sz w:val="22"/>
        </w:rPr>
        <w:t>Workgroup members discussed our current Governance Workgroup membership and who/what agency PD providers would strengthen our current work.  Who is missing at the table?</w:t>
      </w:r>
      <w:r w:rsidRPr="002F4B17">
        <w:rPr>
          <w:b/>
          <w:sz w:val="22"/>
        </w:rPr>
        <w:t xml:space="preserve">  </w:t>
      </w:r>
    </w:p>
    <w:p w:rsidR="008A337C" w:rsidRPr="00F46577" w:rsidRDefault="008A337C" w:rsidP="008A337C">
      <w:pPr>
        <w:pStyle w:val="ListParagraph"/>
        <w:spacing w:after="0" w:line="276" w:lineRule="auto"/>
        <w:ind w:left="0"/>
        <w:rPr>
          <w:b/>
          <w:sz w:val="22"/>
        </w:rPr>
      </w:pPr>
    </w:p>
    <w:p w:rsidR="00975AC1" w:rsidRDefault="00975AC1" w:rsidP="003D76CA">
      <w:pPr>
        <w:pStyle w:val="ListParagraph"/>
        <w:spacing w:after="0" w:line="276" w:lineRule="auto"/>
        <w:ind w:left="0"/>
        <w:rPr>
          <w:sz w:val="22"/>
        </w:rPr>
      </w:pPr>
      <w:r w:rsidRPr="003134F0">
        <w:rPr>
          <w:sz w:val="22"/>
          <w:highlight w:val="yellow"/>
        </w:rPr>
        <w:t xml:space="preserve">Task:  Taundwa will reach out to Jackie </w:t>
      </w:r>
      <w:r w:rsidR="00B0758D" w:rsidRPr="003134F0">
        <w:rPr>
          <w:sz w:val="22"/>
          <w:highlight w:val="yellow"/>
        </w:rPr>
        <w:t xml:space="preserve">Hale </w:t>
      </w:r>
      <w:r w:rsidRPr="003134F0">
        <w:rPr>
          <w:sz w:val="22"/>
          <w:highlight w:val="yellow"/>
        </w:rPr>
        <w:t>at E</w:t>
      </w:r>
      <w:r w:rsidR="00F30193" w:rsidRPr="003134F0">
        <w:rPr>
          <w:sz w:val="22"/>
          <w:highlight w:val="yellow"/>
        </w:rPr>
        <w:t>arly Impact Virginia</w:t>
      </w:r>
      <w:r w:rsidR="005A3267" w:rsidRPr="003134F0">
        <w:rPr>
          <w:sz w:val="22"/>
          <w:highlight w:val="yellow"/>
        </w:rPr>
        <w:t xml:space="preserve"> regarding Governance membership.  Laurel Aparecio has withdrawn from participation.  Alison </w:t>
      </w:r>
      <w:proofErr w:type="spellStart"/>
      <w:r w:rsidR="005A3267" w:rsidRPr="003134F0">
        <w:rPr>
          <w:sz w:val="22"/>
          <w:highlight w:val="yellow"/>
        </w:rPr>
        <w:t>Markow</w:t>
      </w:r>
      <w:proofErr w:type="spellEnd"/>
      <w:r w:rsidR="005A3267" w:rsidRPr="003134F0">
        <w:rPr>
          <w:sz w:val="22"/>
          <w:highlight w:val="yellow"/>
        </w:rPr>
        <w:t xml:space="preserve"> is the official VCPD member but has not participated recently.</w:t>
      </w:r>
      <w:r w:rsidR="005A3267">
        <w:rPr>
          <w:sz w:val="22"/>
        </w:rPr>
        <w:t xml:space="preserve">  </w:t>
      </w:r>
    </w:p>
    <w:p w:rsidR="003134F0" w:rsidRDefault="003134F0" w:rsidP="003D76CA">
      <w:pPr>
        <w:pStyle w:val="ListParagraph"/>
        <w:spacing w:after="0" w:line="276" w:lineRule="auto"/>
        <w:ind w:left="0"/>
        <w:rPr>
          <w:sz w:val="22"/>
        </w:rPr>
      </w:pPr>
    </w:p>
    <w:p w:rsidR="003134F0" w:rsidRDefault="008555C9" w:rsidP="003D76CA">
      <w:pPr>
        <w:pStyle w:val="ListParagraph"/>
        <w:spacing w:after="0" w:line="276" w:lineRule="auto"/>
        <w:ind w:left="0"/>
        <w:rPr>
          <w:sz w:val="22"/>
        </w:rPr>
      </w:pPr>
      <w:r w:rsidRPr="003C6D85">
        <w:rPr>
          <w:sz w:val="22"/>
          <w:highlight w:val="yellow"/>
        </w:rPr>
        <w:t xml:space="preserve">Task:  Susanne will contact Amy </w:t>
      </w:r>
      <w:proofErr w:type="spellStart"/>
      <w:r w:rsidRPr="003C6D85">
        <w:rPr>
          <w:sz w:val="22"/>
          <w:highlight w:val="yellow"/>
        </w:rPr>
        <w:t>Stutt</w:t>
      </w:r>
      <w:proofErr w:type="spellEnd"/>
      <w:r w:rsidRPr="003C6D85">
        <w:rPr>
          <w:sz w:val="22"/>
          <w:highlight w:val="yellow"/>
        </w:rPr>
        <w:t xml:space="preserve"> regarding a member representing the Infant Toddler Specialist Network</w:t>
      </w:r>
      <w:r w:rsidR="003C6D85" w:rsidRPr="003C6D85">
        <w:rPr>
          <w:sz w:val="22"/>
          <w:highlight w:val="yellow"/>
        </w:rPr>
        <w:t>.</w:t>
      </w:r>
    </w:p>
    <w:p w:rsidR="003C6D85" w:rsidRDefault="003C6D85" w:rsidP="003D76CA">
      <w:pPr>
        <w:pStyle w:val="ListParagraph"/>
        <w:spacing w:after="0" w:line="276" w:lineRule="auto"/>
        <w:ind w:left="0"/>
        <w:rPr>
          <w:sz w:val="22"/>
        </w:rPr>
      </w:pPr>
    </w:p>
    <w:p w:rsidR="0084413D" w:rsidRDefault="003C6D85" w:rsidP="003D76CA">
      <w:pPr>
        <w:pStyle w:val="ListParagraph"/>
        <w:spacing w:after="0" w:line="276" w:lineRule="auto"/>
        <w:ind w:left="0"/>
        <w:rPr>
          <w:sz w:val="22"/>
        </w:rPr>
      </w:pPr>
      <w:r w:rsidRPr="0084413D">
        <w:rPr>
          <w:sz w:val="22"/>
          <w:highlight w:val="yellow"/>
        </w:rPr>
        <w:t>Task:  Jaye will get in touch with Kathy Glazer initially regarding a new VCPD member since Kris is now at the VDOE rather than VECF.  Catherine Worrell or Al</w:t>
      </w:r>
      <w:r w:rsidR="0084413D" w:rsidRPr="0084413D">
        <w:rPr>
          <w:sz w:val="22"/>
          <w:highlight w:val="yellow"/>
        </w:rPr>
        <w:t xml:space="preserve">yson Williams </w:t>
      </w:r>
      <w:r w:rsidRPr="0084413D">
        <w:rPr>
          <w:sz w:val="22"/>
          <w:highlight w:val="yellow"/>
        </w:rPr>
        <w:t>may</w:t>
      </w:r>
      <w:r w:rsidR="0084413D" w:rsidRPr="0084413D">
        <w:rPr>
          <w:sz w:val="22"/>
          <w:highlight w:val="yellow"/>
        </w:rPr>
        <w:t xml:space="preserve"> </w:t>
      </w:r>
      <w:r w:rsidRPr="0084413D">
        <w:rPr>
          <w:sz w:val="22"/>
          <w:highlight w:val="yellow"/>
        </w:rPr>
        <w:t xml:space="preserve">be possibilities.  </w:t>
      </w:r>
      <w:r w:rsidR="001F340D" w:rsidRPr="0084413D">
        <w:rPr>
          <w:sz w:val="22"/>
          <w:highlight w:val="yellow"/>
        </w:rPr>
        <w:t>We also would like a VECF representative to serve on Governance but will initi</w:t>
      </w:r>
      <w:r w:rsidR="0084413D" w:rsidRPr="0084413D">
        <w:rPr>
          <w:sz w:val="22"/>
          <w:highlight w:val="yellow"/>
        </w:rPr>
        <w:t>ate the request focusing on representation on the full VCPD.</w:t>
      </w:r>
    </w:p>
    <w:p w:rsidR="0084413D" w:rsidRDefault="0084413D" w:rsidP="003D76CA">
      <w:pPr>
        <w:pStyle w:val="ListParagraph"/>
        <w:spacing w:after="0" w:line="276" w:lineRule="auto"/>
        <w:ind w:left="0"/>
        <w:rPr>
          <w:sz w:val="22"/>
        </w:rPr>
      </w:pPr>
    </w:p>
    <w:p w:rsidR="0084413D" w:rsidRDefault="0084413D" w:rsidP="003D76CA">
      <w:pPr>
        <w:pStyle w:val="ListParagraph"/>
        <w:spacing w:after="0" w:line="276" w:lineRule="auto"/>
        <w:ind w:left="0"/>
        <w:rPr>
          <w:sz w:val="22"/>
        </w:rPr>
      </w:pPr>
      <w:r w:rsidRPr="008A337C">
        <w:rPr>
          <w:sz w:val="22"/>
          <w:highlight w:val="yellow"/>
        </w:rPr>
        <w:t xml:space="preserve">Task:  All to use the revised Roles and Responsibilities document </w:t>
      </w:r>
      <w:r w:rsidR="008A337C" w:rsidRPr="008A337C">
        <w:rPr>
          <w:sz w:val="22"/>
          <w:highlight w:val="yellow"/>
        </w:rPr>
        <w:t>while recruiting.</w:t>
      </w:r>
    </w:p>
    <w:p w:rsidR="0047288F" w:rsidRPr="0047288F" w:rsidRDefault="0047288F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47288F">
        <w:rPr>
          <w:b/>
          <w:sz w:val="22"/>
        </w:rPr>
        <w:t xml:space="preserve">2021 </w:t>
      </w:r>
      <w:r w:rsidR="00F67F44" w:rsidRPr="0047288F">
        <w:rPr>
          <w:b/>
          <w:sz w:val="22"/>
        </w:rPr>
        <w:t>VCPD Meeting Date</w:t>
      </w:r>
      <w:r w:rsidRPr="0047288F">
        <w:rPr>
          <w:b/>
          <w:sz w:val="22"/>
        </w:rPr>
        <w:t>s</w:t>
      </w:r>
    </w:p>
    <w:p w:rsidR="0047288F" w:rsidRDefault="0047288F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  <w:t xml:space="preserve">We decided to continue with our established VCPD meeting time of 2:30-4:00 on selected second Tuesdays.  </w:t>
      </w:r>
      <w:r w:rsidR="00C12E0E" w:rsidRPr="004F2D4A">
        <w:rPr>
          <w:sz w:val="22"/>
        </w:rPr>
        <w:t xml:space="preserve">We determined that we would schedule only for the first </w:t>
      </w:r>
      <w:r w:rsidR="00C12E0E">
        <w:rPr>
          <w:sz w:val="22"/>
        </w:rPr>
        <w:t>six</w:t>
      </w:r>
      <w:r w:rsidR="00C12E0E" w:rsidRPr="004F2D4A">
        <w:rPr>
          <w:sz w:val="22"/>
        </w:rPr>
        <w:t xml:space="preserve"> months of 2021</w:t>
      </w:r>
      <w:r w:rsidR="00C12E0E">
        <w:rPr>
          <w:sz w:val="22"/>
        </w:rPr>
        <w:t xml:space="preserve"> at this time</w:t>
      </w:r>
      <w:r w:rsidR="00153A76">
        <w:rPr>
          <w:sz w:val="22"/>
        </w:rPr>
        <w:t xml:space="preserve">.  </w:t>
      </w:r>
      <w:r w:rsidR="00686F3D">
        <w:rPr>
          <w:sz w:val="22"/>
        </w:rPr>
        <w:t xml:space="preserve">For the first half of 2021, we plan to meet on:  </w:t>
      </w:r>
    </w:p>
    <w:p w:rsidR="00685F96" w:rsidRDefault="00685F96" w:rsidP="00686F3D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>
        <w:rPr>
          <w:sz w:val="22"/>
        </w:rPr>
        <w:t>February 9</w:t>
      </w:r>
      <w:r>
        <w:rPr>
          <w:sz w:val="22"/>
        </w:rPr>
        <w:tab/>
      </w:r>
    </w:p>
    <w:p w:rsidR="00685F96" w:rsidRDefault="00685F96" w:rsidP="00686F3D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>
        <w:rPr>
          <w:sz w:val="22"/>
        </w:rPr>
        <w:t>April 13</w:t>
      </w:r>
    </w:p>
    <w:p w:rsidR="00685F96" w:rsidRPr="00686F3D" w:rsidRDefault="00686F3D" w:rsidP="00686F3D">
      <w:pPr>
        <w:pStyle w:val="ListParagraph"/>
        <w:numPr>
          <w:ilvl w:val="0"/>
          <w:numId w:val="42"/>
        </w:numPr>
        <w:spacing w:after="0" w:line="276" w:lineRule="auto"/>
        <w:rPr>
          <w:sz w:val="22"/>
        </w:rPr>
      </w:pPr>
      <w:r>
        <w:rPr>
          <w:sz w:val="22"/>
        </w:rPr>
        <w:t>June 8</w:t>
      </w:r>
    </w:p>
    <w:p w:rsidR="00F67F44" w:rsidRDefault="00F67F44" w:rsidP="003D76CA">
      <w:pPr>
        <w:pStyle w:val="ListParagraph"/>
        <w:spacing w:after="0" w:line="276" w:lineRule="auto"/>
        <w:ind w:left="0"/>
        <w:rPr>
          <w:sz w:val="22"/>
        </w:rPr>
      </w:pPr>
    </w:p>
    <w:p w:rsidR="0047288F" w:rsidRDefault="0047288F" w:rsidP="003D76CA">
      <w:pPr>
        <w:pStyle w:val="ListParagraph"/>
        <w:spacing w:after="0" w:line="276" w:lineRule="auto"/>
        <w:ind w:left="0"/>
        <w:rPr>
          <w:b/>
          <w:sz w:val="22"/>
        </w:rPr>
      </w:pPr>
      <w:r>
        <w:rPr>
          <w:b/>
          <w:sz w:val="22"/>
        </w:rPr>
        <w:t xml:space="preserve">2021 </w:t>
      </w:r>
      <w:r w:rsidR="00D95020" w:rsidRPr="00EA47DC">
        <w:rPr>
          <w:b/>
          <w:sz w:val="22"/>
        </w:rPr>
        <w:t xml:space="preserve">Governance Meeting </w:t>
      </w:r>
      <w:r w:rsidR="00754328" w:rsidRPr="00EA47DC">
        <w:rPr>
          <w:b/>
          <w:sz w:val="22"/>
        </w:rPr>
        <w:t>D</w:t>
      </w:r>
      <w:r w:rsidR="00D95020" w:rsidRPr="00EA47DC">
        <w:rPr>
          <w:b/>
          <w:sz w:val="22"/>
        </w:rPr>
        <w:t>ate</w:t>
      </w:r>
      <w:r>
        <w:rPr>
          <w:b/>
          <w:sz w:val="22"/>
        </w:rPr>
        <w:t>s</w:t>
      </w:r>
    </w:p>
    <w:p w:rsidR="00006C63" w:rsidRPr="004F2D4A" w:rsidRDefault="0014735F" w:rsidP="003D76CA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4F2D4A">
        <w:rPr>
          <w:sz w:val="22"/>
        </w:rPr>
        <w:t xml:space="preserve">We determined that we would schedule only for the first </w:t>
      </w:r>
      <w:r w:rsidR="004F2D4A">
        <w:rPr>
          <w:sz w:val="22"/>
        </w:rPr>
        <w:t>six</w:t>
      </w:r>
      <w:r w:rsidRPr="004F2D4A">
        <w:rPr>
          <w:sz w:val="22"/>
        </w:rPr>
        <w:t xml:space="preserve"> months of 2021</w:t>
      </w:r>
      <w:r w:rsidR="0047288F">
        <w:rPr>
          <w:sz w:val="22"/>
        </w:rPr>
        <w:t xml:space="preserve"> </w:t>
      </w:r>
      <w:r w:rsidR="004F2D4A">
        <w:rPr>
          <w:sz w:val="22"/>
        </w:rPr>
        <w:t>at this time</w:t>
      </w:r>
      <w:r w:rsidRPr="004F2D4A">
        <w:rPr>
          <w:sz w:val="22"/>
        </w:rPr>
        <w:t>.</w:t>
      </w:r>
      <w:r w:rsidR="004F2D4A">
        <w:rPr>
          <w:sz w:val="22"/>
        </w:rPr>
        <w:t xml:space="preserve">  </w:t>
      </w:r>
      <w:r w:rsidRPr="004F2D4A">
        <w:rPr>
          <w:sz w:val="22"/>
        </w:rPr>
        <w:t xml:space="preserve"> We will meet </w:t>
      </w:r>
      <w:r w:rsidR="0047288F">
        <w:rPr>
          <w:sz w:val="22"/>
        </w:rPr>
        <w:t xml:space="preserve">from </w:t>
      </w:r>
      <w:r w:rsidRPr="004F2D4A">
        <w:rPr>
          <w:sz w:val="22"/>
        </w:rPr>
        <w:t>3</w:t>
      </w:r>
      <w:r w:rsidR="00E97A68" w:rsidRPr="004F2D4A">
        <w:rPr>
          <w:sz w:val="22"/>
        </w:rPr>
        <w:t>:00</w:t>
      </w:r>
      <w:r w:rsidRPr="004F2D4A">
        <w:rPr>
          <w:sz w:val="22"/>
        </w:rPr>
        <w:t xml:space="preserve"> to approximately 4:30 on the following 4</w:t>
      </w:r>
      <w:r w:rsidRPr="004F2D4A">
        <w:rPr>
          <w:sz w:val="22"/>
          <w:vertAlign w:val="superscript"/>
        </w:rPr>
        <w:t>th</w:t>
      </w:r>
      <w:r w:rsidRPr="004F2D4A">
        <w:rPr>
          <w:sz w:val="22"/>
        </w:rPr>
        <w:t xml:space="preserve"> Mondays: </w:t>
      </w:r>
    </w:p>
    <w:p w:rsidR="00032257" w:rsidRDefault="007D1FB9" w:rsidP="00686F3D">
      <w:pPr>
        <w:pStyle w:val="ListParagraph"/>
        <w:numPr>
          <w:ilvl w:val="0"/>
          <w:numId w:val="43"/>
        </w:numPr>
        <w:spacing w:after="0" w:line="276" w:lineRule="auto"/>
        <w:rPr>
          <w:sz w:val="22"/>
        </w:rPr>
      </w:pPr>
      <w:r>
        <w:rPr>
          <w:sz w:val="22"/>
        </w:rPr>
        <w:t>January 25</w:t>
      </w:r>
      <w:r w:rsidR="00D6172E">
        <w:rPr>
          <w:sz w:val="22"/>
        </w:rPr>
        <w:t xml:space="preserve"> (Sandy not available)</w:t>
      </w:r>
    </w:p>
    <w:p w:rsidR="007D1FB9" w:rsidRDefault="007D1FB9" w:rsidP="00686F3D">
      <w:pPr>
        <w:pStyle w:val="ListParagraph"/>
        <w:numPr>
          <w:ilvl w:val="0"/>
          <w:numId w:val="43"/>
        </w:numPr>
        <w:spacing w:after="0" w:line="276" w:lineRule="auto"/>
        <w:rPr>
          <w:sz w:val="22"/>
        </w:rPr>
      </w:pPr>
      <w:r>
        <w:rPr>
          <w:sz w:val="22"/>
        </w:rPr>
        <w:t>March 22</w:t>
      </w:r>
    </w:p>
    <w:p w:rsidR="007D1FB9" w:rsidRDefault="007D1FB9" w:rsidP="00686F3D">
      <w:pPr>
        <w:pStyle w:val="ListParagraph"/>
        <w:numPr>
          <w:ilvl w:val="0"/>
          <w:numId w:val="43"/>
        </w:numPr>
        <w:spacing w:after="0" w:line="276" w:lineRule="auto"/>
        <w:rPr>
          <w:sz w:val="22"/>
        </w:rPr>
      </w:pPr>
      <w:r>
        <w:rPr>
          <w:sz w:val="22"/>
        </w:rPr>
        <w:t>May 24</w:t>
      </w:r>
    </w:p>
    <w:p w:rsidR="007D1FB9" w:rsidRDefault="007D1FB9" w:rsidP="00686F3D">
      <w:pPr>
        <w:pStyle w:val="ListParagraph"/>
        <w:numPr>
          <w:ilvl w:val="0"/>
          <w:numId w:val="43"/>
        </w:numPr>
        <w:spacing w:after="0" w:line="276" w:lineRule="auto"/>
        <w:rPr>
          <w:sz w:val="22"/>
        </w:rPr>
      </w:pPr>
      <w:r>
        <w:rPr>
          <w:sz w:val="22"/>
        </w:rPr>
        <w:t>June 28</w:t>
      </w:r>
    </w:p>
    <w:p w:rsidR="004375FD" w:rsidRDefault="004375FD" w:rsidP="003D76CA">
      <w:pPr>
        <w:pStyle w:val="ListParagraph"/>
        <w:spacing w:after="0" w:line="276" w:lineRule="auto"/>
        <w:ind w:left="0"/>
        <w:rPr>
          <w:sz w:val="22"/>
        </w:rPr>
      </w:pPr>
    </w:p>
    <w:p w:rsidR="004B4E11" w:rsidRPr="00B341A5" w:rsidRDefault="0045547D" w:rsidP="00D95020">
      <w:pPr>
        <w:pStyle w:val="ListParagraph"/>
        <w:spacing w:after="0" w:line="276" w:lineRule="auto"/>
        <w:ind w:left="0"/>
        <w:rPr>
          <w:b/>
          <w:sz w:val="22"/>
        </w:rPr>
      </w:pPr>
      <w:r w:rsidRPr="00B341A5">
        <w:rPr>
          <w:b/>
          <w:sz w:val="22"/>
        </w:rPr>
        <w:t>Continuous Improvement</w:t>
      </w:r>
    </w:p>
    <w:p w:rsidR="00B341A5" w:rsidRDefault="00B341A5" w:rsidP="00B341A5">
      <w:pPr>
        <w:rPr>
          <w:sz w:val="22"/>
        </w:rPr>
      </w:pPr>
      <w:r>
        <w:rPr>
          <w:sz w:val="22"/>
        </w:rPr>
        <w:tab/>
      </w:r>
      <w:r w:rsidR="00692EDF">
        <w:rPr>
          <w:sz w:val="22"/>
        </w:rPr>
        <w:t xml:space="preserve">All </w:t>
      </w:r>
      <w:r>
        <w:rPr>
          <w:sz w:val="22"/>
        </w:rPr>
        <w:t>members were present</w:t>
      </w:r>
      <w:r w:rsidR="008235F1">
        <w:rPr>
          <w:sz w:val="22"/>
        </w:rPr>
        <w:t xml:space="preserve"> and engaged</w:t>
      </w:r>
      <w:r>
        <w:rPr>
          <w:sz w:val="22"/>
        </w:rPr>
        <w:t xml:space="preserve">!  </w:t>
      </w:r>
    </w:p>
    <w:p w:rsidR="00E54B95" w:rsidRPr="00B341A5" w:rsidRDefault="001902FD" w:rsidP="00B341A5">
      <w:pPr>
        <w:spacing w:after="0"/>
        <w:rPr>
          <w:b/>
          <w:sz w:val="22"/>
        </w:rPr>
      </w:pPr>
      <w:r w:rsidRPr="00B341A5">
        <w:rPr>
          <w:b/>
          <w:sz w:val="22"/>
        </w:rPr>
        <w:t>Future Topics for Discussion</w:t>
      </w:r>
    </w:p>
    <w:p w:rsidR="001902FD" w:rsidRDefault="001902FD" w:rsidP="00B341A5">
      <w:pPr>
        <w:pStyle w:val="ListParagraph"/>
        <w:numPr>
          <w:ilvl w:val="0"/>
          <w:numId w:val="37"/>
        </w:numPr>
        <w:spacing w:after="0"/>
        <w:rPr>
          <w:sz w:val="22"/>
        </w:rPr>
      </w:pPr>
      <w:r w:rsidRPr="00E54B95">
        <w:rPr>
          <w:sz w:val="22"/>
        </w:rPr>
        <w:t>Regional Consortia Status</w:t>
      </w:r>
    </w:p>
    <w:p w:rsidR="00096523" w:rsidRDefault="00096523" w:rsidP="007136ED">
      <w:pPr>
        <w:pStyle w:val="ListParagraph"/>
        <w:numPr>
          <w:ilvl w:val="0"/>
          <w:numId w:val="37"/>
        </w:numPr>
        <w:spacing w:after="0"/>
        <w:rPr>
          <w:sz w:val="22"/>
        </w:rPr>
      </w:pPr>
      <w:r>
        <w:rPr>
          <w:sz w:val="22"/>
        </w:rPr>
        <w:t>Data Workgroup</w:t>
      </w:r>
    </w:p>
    <w:p w:rsidR="00096523" w:rsidRDefault="00096523" w:rsidP="007136ED">
      <w:pPr>
        <w:pStyle w:val="ListParagraph"/>
        <w:numPr>
          <w:ilvl w:val="0"/>
          <w:numId w:val="37"/>
        </w:numPr>
        <w:spacing w:after="0"/>
        <w:rPr>
          <w:sz w:val="22"/>
        </w:rPr>
      </w:pPr>
      <w:r>
        <w:rPr>
          <w:sz w:val="22"/>
        </w:rPr>
        <w:t>Workgroups to address Strategic Plan goals</w:t>
      </w:r>
    </w:p>
    <w:p w:rsidR="004A0524" w:rsidRPr="00E54B95" w:rsidRDefault="004A0524" w:rsidP="004A0524">
      <w:pPr>
        <w:pStyle w:val="ListParagraph"/>
        <w:spacing w:after="0"/>
        <w:rPr>
          <w:sz w:val="22"/>
        </w:rPr>
      </w:pPr>
    </w:p>
    <w:p w:rsidR="00D1379F" w:rsidRPr="00CC1C0E" w:rsidRDefault="008235F1" w:rsidP="004A0524">
      <w:pPr>
        <w:spacing w:after="0"/>
        <w:rPr>
          <w:b/>
          <w:sz w:val="22"/>
        </w:rPr>
      </w:pPr>
      <w:r>
        <w:rPr>
          <w:b/>
          <w:sz w:val="22"/>
        </w:rPr>
        <w:t>Future Meeting Dates</w:t>
      </w:r>
    </w:p>
    <w:p w:rsidR="00CC1C0E" w:rsidRPr="00CC1C0E" w:rsidRDefault="00CC1C0E" w:rsidP="004A0524">
      <w:pPr>
        <w:pStyle w:val="ListParagraph"/>
        <w:numPr>
          <w:ilvl w:val="0"/>
          <w:numId w:val="44"/>
        </w:numPr>
        <w:spacing w:after="0"/>
        <w:rPr>
          <w:sz w:val="22"/>
        </w:rPr>
      </w:pPr>
      <w:r w:rsidRPr="00CC1C0E">
        <w:rPr>
          <w:sz w:val="22"/>
        </w:rPr>
        <w:t>Inclusive Practices Task Force:  November 23, 2020</w:t>
      </w:r>
    </w:p>
    <w:p w:rsidR="00CC1C0E" w:rsidRPr="00CC1C0E" w:rsidRDefault="00CC1C0E" w:rsidP="004A0524">
      <w:pPr>
        <w:pStyle w:val="ListParagraph"/>
        <w:numPr>
          <w:ilvl w:val="0"/>
          <w:numId w:val="44"/>
        </w:numPr>
        <w:spacing w:after="0"/>
        <w:rPr>
          <w:sz w:val="22"/>
        </w:rPr>
      </w:pPr>
      <w:r w:rsidRPr="00CC1C0E">
        <w:rPr>
          <w:sz w:val="22"/>
        </w:rPr>
        <w:t>Northern Regional Summit:  November 18, 2020</w:t>
      </w:r>
    </w:p>
    <w:p w:rsidR="001902FD" w:rsidRDefault="001902FD" w:rsidP="00CC1C0E">
      <w:pPr>
        <w:spacing w:after="0"/>
        <w:rPr>
          <w:sz w:val="22"/>
        </w:rPr>
      </w:pPr>
      <w:r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"/>
      </w:tblGrid>
      <w:tr w:rsidR="00D1379F" w:rsidRPr="00835677" w:rsidTr="00CC1C0E">
        <w:trPr>
          <w:trHeight w:val="291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379F" w:rsidRPr="00D1379F" w:rsidRDefault="00D1379F" w:rsidP="00CC1C0E">
            <w:pPr>
              <w:pStyle w:val="ListParagraph"/>
              <w:spacing w:line="276" w:lineRule="auto"/>
              <w:rPr>
                <w:rFonts w:cs="Arial"/>
                <w:sz w:val="22"/>
              </w:rPr>
            </w:pPr>
          </w:p>
        </w:tc>
      </w:tr>
      <w:tr w:rsidR="00D1379F" w:rsidRPr="00835677" w:rsidTr="00CC1C0E">
        <w:trPr>
          <w:trHeight w:val="298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1379F" w:rsidRPr="004B7F2C" w:rsidRDefault="00D1379F" w:rsidP="00CC1C0E">
            <w:pPr>
              <w:pStyle w:val="ListParagraph"/>
              <w:spacing w:line="276" w:lineRule="auto"/>
              <w:rPr>
                <w:rFonts w:cs="Arial"/>
                <w:sz w:val="22"/>
              </w:rPr>
            </w:pPr>
          </w:p>
        </w:tc>
      </w:tr>
    </w:tbl>
    <w:p w:rsidR="007D02B8" w:rsidRDefault="007D02B8" w:rsidP="007C5565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p w:rsidR="00D1379F" w:rsidRDefault="00D1379F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sectPr w:rsidR="00D1379F" w:rsidSect="0057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C8"/>
    <w:multiLevelType w:val="hybridMultilevel"/>
    <w:tmpl w:val="7C646784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89163DE"/>
    <w:multiLevelType w:val="hybridMultilevel"/>
    <w:tmpl w:val="5D8C59C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18E3"/>
    <w:multiLevelType w:val="hybridMultilevel"/>
    <w:tmpl w:val="F5C42520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7B8"/>
    <w:multiLevelType w:val="hybridMultilevel"/>
    <w:tmpl w:val="7BBECA8E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90312"/>
    <w:multiLevelType w:val="hybridMultilevel"/>
    <w:tmpl w:val="EFBECF7C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4B5CC2"/>
    <w:multiLevelType w:val="hybridMultilevel"/>
    <w:tmpl w:val="7A38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02C9"/>
    <w:multiLevelType w:val="hybridMultilevel"/>
    <w:tmpl w:val="23F248EE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19BD"/>
    <w:multiLevelType w:val="hybridMultilevel"/>
    <w:tmpl w:val="1CFA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83C26"/>
    <w:multiLevelType w:val="hybridMultilevel"/>
    <w:tmpl w:val="809E961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95DD5"/>
    <w:multiLevelType w:val="hybridMultilevel"/>
    <w:tmpl w:val="D75ECBC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1053"/>
    <w:multiLevelType w:val="hybridMultilevel"/>
    <w:tmpl w:val="ECA63CC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5869"/>
    <w:multiLevelType w:val="hybridMultilevel"/>
    <w:tmpl w:val="D366830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AC4F6B"/>
    <w:multiLevelType w:val="hybridMultilevel"/>
    <w:tmpl w:val="EB4445E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34E3D"/>
    <w:multiLevelType w:val="hybridMultilevel"/>
    <w:tmpl w:val="95D8E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05FC"/>
    <w:multiLevelType w:val="hybridMultilevel"/>
    <w:tmpl w:val="8B0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67367"/>
    <w:multiLevelType w:val="hybridMultilevel"/>
    <w:tmpl w:val="04884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54245"/>
    <w:multiLevelType w:val="hybridMultilevel"/>
    <w:tmpl w:val="323A310A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54066"/>
    <w:multiLevelType w:val="hybridMultilevel"/>
    <w:tmpl w:val="7E446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5032"/>
    <w:multiLevelType w:val="hybridMultilevel"/>
    <w:tmpl w:val="89CC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145B"/>
    <w:multiLevelType w:val="hybridMultilevel"/>
    <w:tmpl w:val="42F86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FA7A71"/>
    <w:multiLevelType w:val="hybridMultilevel"/>
    <w:tmpl w:val="1C069CE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67014"/>
    <w:multiLevelType w:val="hybridMultilevel"/>
    <w:tmpl w:val="F2460530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16328"/>
    <w:multiLevelType w:val="hybridMultilevel"/>
    <w:tmpl w:val="A2900036"/>
    <w:lvl w:ilvl="0" w:tplc="94506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535E4"/>
    <w:multiLevelType w:val="hybridMultilevel"/>
    <w:tmpl w:val="2F60D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C60488"/>
    <w:multiLevelType w:val="hybridMultilevel"/>
    <w:tmpl w:val="10480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E7AFF"/>
    <w:multiLevelType w:val="hybridMultilevel"/>
    <w:tmpl w:val="A1581F4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41A"/>
    <w:multiLevelType w:val="hybridMultilevel"/>
    <w:tmpl w:val="D5967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5"/>
  </w:num>
  <w:num w:numId="5">
    <w:abstractNumId w:val="12"/>
  </w:num>
  <w:num w:numId="6">
    <w:abstractNumId w:val="29"/>
  </w:num>
  <w:num w:numId="7">
    <w:abstractNumId w:val="17"/>
  </w:num>
  <w:num w:numId="8">
    <w:abstractNumId w:val="28"/>
  </w:num>
  <w:num w:numId="9">
    <w:abstractNumId w:val="26"/>
  </w:num>
  <w:num w:numId="10">
    <w:abstractNumId w:val="6"/>
  </w:num>
  <w:num w:numId="11">
    <w:abstractNumId w:val="11"/>
  </w:num>
  <w:num w:numId="12">
    <w:abstractNumId w:val="38"/>
  </w:num>
  <w:num w:numId="13">
    <w:abstractNumId w:val="34"/>
  </w:num>
  <w:num w:numId="14">
    <w:abstractNumId w:val="21"/>
  </w:num>
  <w:num w:numId="15">
    <w:abstractNumId w:val="37"/>
  </w:num>
  <w:num w:numId="16">
    <w:abstractNumId w:val="41"/>
  </w:num>
  <w:num w:numId="17">
    <w:abstractNumId w:val="22"/>
  </w:num>
  <w:num w:numId="18">
    <w:abstractNumId w:val="13"/>
  </w:num>
  <w:num w:numId="19">
    <w:abstractNumId w:val="19"/>
  </w:num>
  <w:num w:numId="20">
    <w:abstractNumId w:val="14"/>
  </w:num>
  <w:num w:numId="21">
    <w:abstractNumId w:val="5"/>
  </w:num>
  <w:num w:numId="22">
    <w:abstractNumId w:val="8"/>
  </w:num>
  <w:num w:numId="23">
    <w:abstractNumId w:val="24"/>
  </w:num>
  <w:num w:numId="24">
    <w:abstractNumId w:val="4"/>
  </w:num>
  <w:num w:numId="25">
    <w:abstractNumId w:val="42"/>
  </w:num>
  <w:num w:numId="26">
    <w:abstractNumId w:val="18"/>
  </w:num>
  <w:num w:numId="27">
    <w:abstractNumId w:val="33"/>
  </w:num>
  <w:num w:numId="28">
    <w:abstractNumId w:val="16"/>
  </w:num>
  <w:num w:numId="29">
    <w:abstractNumId w:val="9"/>
  </w:num>
  <w:num w:numId="30">
    <w:abstractNumId w:val="7"/>
  </w:num>
  <w:num w:numId="31">
    <w:abstractNumId w:val="39"/>
  </w:num>
  <w:num w:numId="32">
    <w:abstractNumId w:val="20"/>
  </w:num>
  <w:num w:numId="33">
    <w:abstractNumId w:val="40"/>
  </w:num>
  <w:num w:numId="34">
    <w:abstractNumId w:val="30"/>
  </w:num>
  <w:num w:numId="35">
    <w:abstractNumId w:val="43"/>
  </w:num>
  <w:num w:numId="36">
    <w:abstractNumId w:val="0"/>
  </w:num>
  <w:num w:numId="37">
    <w:abstractNumId w:val="1"/>
  </w:num>
  <w:num w:numId="38">
    <w:abstractNumId w:val="3"/>
  </w:num>
  <w:num w:numId="39">
    <w:abstractNumId w:val="25"/>
  </w:num>
  <w:num w:numId="40">
    <w:abstractNumId w:val="23"/>
  </w:num>
  <w:num w:numId="41">
    <w:abstractNumId w:val="27"/>
  </w:num>
  <w:num w:numId="42">
    <w:abstractNumId w:val="15"/>
  </w:num>
  <w:num w:numId="43">
    <w:abstractNumId w:val="32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63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2F5"/>
    <w:rsid w:val="00030451"/>
    <w:rsid w:val="000309EF"/>
    <w:rsid w:val="00030FD1"/>
    <w:rsid w:val="00031036"/>
    <w:rsid w:val="00031BE8"/>
    <w:rsid w:val="00031FEE"/>
    <w:rsid w:val="00032257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573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2890"/>
    <w:rsid w:val="00143A43"/>
    <w:rsid w:val="00143C44"/>
    <w:rsid w:val="00145B41"/>
    <w:rsid w:val="00145E6D"/>
    <w:rsid w:val="001461B6"/>
    <w:rsid w:val="001468C2"/>
    <w:rsid w:val="0014735F"/>
    <w:rsid w:val="00147787"/>
    <w:rsid w:val="00150327"/>
    <w:rsid w:val="00151274"/>
    <w:rsid w:val="00152469"/>
    <w:rsid w:val="00153A76"/>
    <w:rsid w:val="0015401F"/>
    <w:rsid w:val="001548CC"/>
    <w:rsid w:val="00155446"/>
    <w:rsid w:val="00155EE5"/>
    <w:rsid w:val="00156105"/>
    <w:rsid w:val="00157CD8"/>
    <w:rsid w:val="001602E0"/>
    <w:rsid w:val="001604C5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02FD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589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40D"/>
    <w:rsid w:val="001F35E2"/>
    <w:rsid w:val="001F3E1C"/>
    <w:rsid w:val="001F3F1C"/>
    <w:rsid w:val="001F41AB"/>
    <w:rsid w:val="001F41E2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422"/>
    <w:rsid w:val="00221F8B"/>
    <w:rsid w:val="00224125"/>
    <w:rsid w:val="00225485"/>
    <w:rsid w:val="00225619"/>
    <w:rsid w:val="002268D1"/>
    <w:rsid w:val="00226AB8"/>
    <w:rsid w:val="00226CC8"/>
    <w:rsid w:val="00226FDB"/>
    <w:rsid w:val="002279E7"/>
    <w:rsid w:val="00230410"/>
    <w:rsid w:val="002304EE"/>
    <w:rsid w:val="00230CB0"/>
    <w:rsid w:val="0023301D"/>
    <w:rsid w:val="00237D36"/>
    <w:rsid w:val="00240179"/>
    <w:rsid w:val="00240A92"/>
    <w:rsid w:val="00240FFE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0A0A"/>
    <w:rsid w:val="00251877"/>
    <w:rsid w:val="002519B5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4B17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4F0"/>
    <w:rsid w:val="00313F69"/>
    <w:rsid w:val="003149E6"/>
    <w:rsid w:val="00314D9A"/>
    <w:rsid w:val="00315414"/>
    <w:rsid w:val="00317396"/>
    <w:rsid w:val="00317D5C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371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1159"/>
    <w:rsid w:val="003A3A37"/>
    <w:rsid w:val="003A3D71"/>
    <w:rsid w:val="003A4EB9"/>
    <w:rsid w:val="003A6A38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7EE2"/>
    <w:rsid w:val="003C004C"/>
    <w:rsid w:val="003C0FF1"/>
    <w:rsid w:val="003C1C43"/>
    <w:rsid w:val="003C45C4"/>
    <w:rsid w:val="003C53BC"/>
    <w:rsid w:val="003C69BB"/>
    <w:rsid w:val="003C6BB8"/>
    <w:rsid w:val="003C6D85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B34"/>
    <w:rsid w:val="00443B5F"/>
    <w:rsid w:val="00445D41"/>
    <w:rsid w:val="00446867"/>
    <w:rsid w:val="004476A7"/>
    <w:rsid w:val="00447C89"/>
    <w:rsid w:val="00452113"/>
    <w:rsid w:val="00452840"/>
    <w:rsid w:val="00453FBB"/>
    <w:rsid w:val="004552AB"/>
    <w:rsid w:val="0045547D"/>
    <w:rsid w:val="00455B7A"/>
    <w:rsid w:val="0045647D"/>
    <w:rsid w:val="00457477"/>
    <w:rsid w:val="00463A74"/>
    <w:rsid w:val="00463BF8"/>
    <w:rsid w:val="004642E7"/>
    <w:rsid w:val="0046459F"/>
    <w:rsid w:val="00464D0B"/>
    <w:rsid w:val="00466FE6"/>
    <w:rsid w:val="00467550"/>
    <w:rsid w:val="00467883"/>
    <w:rsid w:val="004701B7"/>
    <w:rsid w:val="0047288F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24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6A2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0A26"/>
    <w:rsid w:val="004F27A6"/>
    <w:rsid w:val="004F2B51"/>
    <w:rsid w:val="004F2D4A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2B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427D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267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4843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3F9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AAE"/>
    <w:rsid w:val="00685F96"/>
    <w:rsid w:val="00685FB7"/>
    <w:rsid w:val="0068601A"/>
    <w:rsid w:val="0068656F"/>
    <w:rsid w:val="00686DD5"/>
    <w:rsid w:val="00686F3D"/>
    <w:rsid w:val="006918C1"/>
    <w:rsid w:val="006920D1"/>
    <w:rsid w:val="00692362"/>
    <w:rsid w:val="00692EDF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4C4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6ED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1C3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1FB9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35F1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13D"/>
    <w:rsid w:val="008442D0"/>
    <w:rsid w:val="00845FCF"/>
    <w:rsid w:val="008465E1"/>
    <w:rsid w:val="008474E4"/>
    <w:rsid w:val="00847E98"/>
    <w:rsid w:val="00850663"/>
    <w:rsid w:val="00850C8A"/>
    <w:rsid w:val="00851170"/>
    <w:rsid w:val="00851816"/>
    <w:rsid w:val="008555C9"/>
    <w:rsid w:val="00855B1C"/>
    <w:rsid w:val="00855C3E"/>
    <w:rsid w:val="0085789B"/>
    <w:rsid w:val="0085796F"/>
    <w:rsid w:val="00860704"/>
    <w:rsid w:val="00860B1C"/>
    <w:rsid w:val="00860D97"/>
    <w:rsid w:val="0086127D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3C31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337C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5E9E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5AC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C47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3A51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6D72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0758D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17F49"/>
    <w:rsid w:val="00B2029F"/>
    <w:rsid w:val="00B20428"/>
    <w:rsid w:val="00B20451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1BCC"/>
    <w:rsid w:val="00B32DA4"/>
    <w:rsid w:val="00B341A5"/>
    <w:rsid w:val="00B34D8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1819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85D"/>
    <w:rsid w:val="00C12E0E"/>
    <w:rsid w:val="00C12F40"/>
    <w:rsid w:val="00C13A37"/>
    <w:rsid w:val="00C13ED2"/>
    <w:rsid w:val="00C13FB1"/>
    <w:rsid w:val="00C14F0C"/>
    <w:rsid w:val="00C155BA"/>
    <w:rsid w:val="00C16210"/>
    <w:rsid w:val="00C16E5C"/>
    <w:rsid w:val="00C1756E"/>
    <w:rsid w:val="00C17ABF"/>
    <w:rsid w:val="00C20D28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5692"/>
    <w:rsid w:val="00C560CA"/>
    <w:rsid w:val="00C5619B"/>
    <w:rsid w:val="00C575C4"/>
    <w:rsid w:val="00C57E5F"/>
    <w:rsid w:val="00C605C9"/>
    <w:rsid w:val="00C6171C"/>
    <w:rsid w:val="00C6182D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1C0E"/>
    <w:rsid w:val="00CC1EA8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3FE3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2C0A"/>
    <w:rsid w:val="00CF4678"/>
    <w:rsid w:val="00CF4B72"/>
    <w:rsid w:val="00CF4D0E"/>
    <w:rsid w:val="00CF4FC3"/>
    <w:rsid w:val="00CF687C"/>
    <w:rsid w:val="00CF698A"/>
    <w:rsid w:val="00CF756C"/>
    <w:rsid w:val="00CF7C6F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379F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179EC"/>
    <w:rsid w:val="00D20209"/>
    <w:rsid w:val="00D20486"/>
    <w:rsid w:val="00D206CA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28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6A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5B1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7EB"/>
    <w:rsid w:val="00E32FDA"/>
    <w:rsid w:val="00E33596"/>
    <w:rsid w:val="00E33A37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B95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37D4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7D8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A68"/>
    <w:rsid w:val="00E97B83"/>
    <w:rsid w:val="00EA00B6"/>
    <w:rsid w:val="00EA1270"/>
    <w:rsid w:val="00EA1D65"/>
    <w:rsid w:val="00EA2A9D"/>
    <w:rsid w:val="00EA3A64"/>
    <w:rsid w:val="00EA47DC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52FE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051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288D"/>
    <w:rsid w:val="00EF438D"/>
    <w:rsid w:val="00EF4CA5"/>
    <w:rsid w:val="00EF7A6F"/>
    <w:rsid w:val="00F0054E"/>
    <w:rsid w:val="00F00DF2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4A3D"/>
    <w:rsid w:val="00F25BCE"/>
    <w:rsid w:val="00F26145"/>
    <w:rsid w:val="00F261A2"/>
    <w:rsid w:val="00F271BA"/>
    <w:rsid w:val="00F27CB4"/>
    <w:rsid w:val="00F27D55"/>
    <w:rsid w:val="00F30193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5794"/>
    <w:rsid w:val="00F46577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F44"/>
    <w:rsid w:val="00F70DEC"/>
    <w:rsid w:val="00F7330D"/>
    <w:rsid w:val="00F749D3"/>
    <w:rsid w:val="00F75EF5"/>
    <w:rsid w:val="00F76F51"/>
    <w:rsid w:val="00F77A80"/>
    <w:rsid w:val="00F77D17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3BF8"/>
    <w:rsid w:val="00FC4774"/>
    <w:rsid w:val="00FC7494"/>
    <w:rsid w:val="00FC7D79"/>
    <w:rsid w:val="00FC7F61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8FD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250A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04A7-0414-4194-81A3-C133D8F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14</cp:revision>
  <cp:lastPrinted>2020-11-18T16:57:00Z</cp:lastPrinted>
  <dcterms:created xsi:type="dcterms:W3CDTF">2020-11-17T20:41:00Z</dcterms:created>
  <dcterms:modified xsi:type="dcterms:W3CDTF">2020-11-18T16:57:00Z</dcterms:modified>
</cp:coreProperties>
</file>