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4E" w:rsidRDefault="000B314E">
      <w:pPr>
        <w:rPr>
          <w:b/>
        </w:rPr>
      </w:pPr>
      <w:r w:rsidRPr="001F603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DB9308" wp14:editId="60A48128">
            <wp:simplePos x="0" y="0"/>
            <wp:positionH relativeFrom="column">
              <wp:posOffset>1399840</wp:posOffset>
            </wp:positionH>
            <wp:positionV relativeFrom="paragraph">
              <wp:posOffset>-350520</wp:posOffset>
            </wp:positionV>
            <wp:extent cx="2570205" cy="9906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0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14E" w:rsidRDefault="000B314E">
      <w:pPr>
        <w:rPr>
          <w:b/>
        </w:rPr>
      </w:pPr>
    </w:p>
    <w:p w:rsidR="000B314E" w:rsidRDefault="000B314E" w:rsidP="00C474A0">
      <w:pPr>
        <w:spacing w:after="0"/>
        <w:rPr>
          <w:b/>
        </w:rPr>
      </w:pPr>
    </w:p>
    <w:p w:rsidR="00A7662D" w:rsidRDefault="000B314E" w:rsidP="00C474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VCPD Meeting</w:t>
      </w:r>
    </w:p>
    <w:p w:rsidR="000B314E" w:rsidRPr="000B314E" w:rsidRDefault="000B314E" w:rsidP="00C474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8</w:t>
      </w:r>
      <w:r w:rsidR="00C474A0">
        <w:rPr>
          <w:rFonts w:ascii="Arial" w:hAnsi="Arial" w:cs="Arial"/>
          <w:b/>
        </w:rPr>
        <w:t>, 2020 * 2:30-3:45</w:t>
      </w:r>
    </w:p>
    <w:p w:rsidR="008401D8" w:rsidRDefault="008401D8" w:rsidP="00C474A0">
      <w:pPr>
        <w:spacing w:after="0"/>
        <w:jc w:val="center"/>
        <w:rPr>
          <w:rFonts w:ascii="Arial" w:hAnsi="Arial" w:cs="Arial"/>
          <w:b/>
        </w:rPr>
      </w:pPr>
    </w:p>
    <w:p w:rsidR="00A7662D" w:rsidRPr="000B314E" w:rsidRDefault="00C474A0" w:rsidP="00C474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SUMMARY</w:t>
      </w:r>
    </w:p>
    <w:p w:rsidR="008E7668" w:rsidRDefault="008E7668" w:rsidP="00C474A0">
      <w:pPr>
        <w:spacing w:after="0"/>
        <w:rPr>
          <w:rFonts w:ascii="Arial" w:hAnsi="Arial" w:cs="Arial"/>
          <w:b/>
        </w:rPr>
      </w:pPr>
    </w:p>
    <w:p w:rsidR="00CB0FA8" w:rsidRPr="000B314E" w:rsidRDefault="008E7668" w:rsidP="00C474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</w:t>
      </w:r>
      <w:r w:rsidR="00CB0FA8" w:rsidRPr="000B314E">
        <w:rPr>
          <w:rFonts w:ascii="Arial" w:hAnsi="Arial" w:cs="Arial"/>
          <w:b/>
        </w:rPr>
        <w:t xml:space="preserve">    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096"/>
        <w:gridCol w:w="3087"/>
      </w:tblGrid>
      <w:tr w:rsidR="004E645C" w:rsidRPr="00815620" w:rsidTr="00D951AF">
        <w:trPr>
          <w:trHeight w:val="2114"/>
        </w:trPr>
        <w:tc>
          <w:tcPr>
            <w:tcW w:w="3177" w:type="dxa"/>
          </w:tcPr>
          <w:p w:rsidR="004E645C" w:rsidRDefault="004E645C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Andrews, Kimberly</w:t>
            </w:r>
          </w:p>
          <w:p w:rsidR="004E645C" w:rsidRDefault="004E645C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Armstrong, </w:t>
            </w:r>
            <w:proofErr w:type="spellStart"/>
            <w:r>
              <w:rPr>
                <w:rFonts w:ascii="Arial" w:hAnsi="Arial" w:cs="Arial"/>
              </w:rPr>
              <w:t>Tatanishia</w:t>
            </w:r>
            <w:proofErr w:type="spellEnd"/>
          </w:p>
          <w:p w:rsidR="004E645C" w:rsidRDefault="004E645C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Braxton, Mary</w:t>
            </w:r>
          </w:p>
          <w:p w:rsidR="004E645C" w:rsidRDefault="004E645C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Church, Robin</w:t>
            </w:r>
          </w:p>
          <w:p w:rsidR="00F53161" w:rsidRDefault="00F53161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DeLuca, Tracy</w:t>
            </w:r>
          </w:p>
          <w:p w:rsidR="00F53161" w:rsidRDefault="00F53161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Devine, </w:t>
            </w:r>
            <w:proofErr w:type="spellStart"/>
            <w:r>
              <w:rPr>
                <w:rFonts w:ascii="Arial" w:hAnsi="Arial" w:cs="Arial"/>
              </w:rPr>
              <w:t>Hilari</w:t>
            </w:r>
            <w:proofErr w:type="spellEnd"/>
          </w:p>
          <w:p w:rsidR="00F53161" w:rsidRDefault="00F53161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Druga, Meg</w:t>
            </w:r>
          </w:p>
          <w:p w:rsidR="004E645C" w:rsidRDefault="004E645C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Greene, Julie</w:t>
            </w:r>
          </w:p>
          <w:p w:rsidR="004E645C" w:rsidRPr="00815620" w:rsidRDefault="004E645C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Gregory, Kim</w:t>
            </w:r>
          </w:p>
          <w:p w:rsidR="004E645C" w:rsidRDefault="004E645C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Harvey, Jaye</w:t>
            </w:r>
          </w:p>
          <w:p w:rsidR="004E645C" w:rsidRPr="00815620" w:rsidRDefault="004E645C" w:rsidP="00352598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52598" w:rsidRDefault="00352598" w:rsidP="0035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Henderson, Cheryl</w:t>
            </w:r>
          </w:p>
          <w:p w:rsidR="00781B12" w:rsidRDefault="00781B12" w:rsidP="0078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Hill, Cori</w:t>
            </w:r>
          </w:p>
          <w:p w:rsidR="00781B12" w:rsidRDefault="00781B12" w:rsidP="0078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Ingram, Kristen</w:t>
            </w:r>
          </w:p>
          <w:p w:rsidR="00F75656" w:rsidRDefault="00F75656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Jeffries, </w:t>
            </w:r>
            <w:proofErr w:type="spellStart"/>
            <w:r>
              <w:rPr>
                <w:rFonts w:ascii="Arial" w:hAnsi="Arial" w:cs="Arial"/>
              </w:rPr>
              <w:t>Taundwa</w:t>
            </w:r>
            <w:proofErr w:type="spellEnd"/>
          </w:p>
          <w:p w:rsidR="004E645C" w:rsidRDefault="004E645C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Jewell, Misty</w:t>
            </w:r>
          </w:p>
          <w:p w:rsidR="004E645C" w:rsidRDefault="004E645C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Kendall, Rosemary</w:t>
            </w:r>
          </w:p>
          <w:p w:rsidR="004E645C" w:rsidRDefault="004E645C" w:rsidP="00D951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Kolodzinski</w:t>
            </w:r>
            <w:proofErr w:type="spellEnd"/>
            <w:r>
              <w:rPr>
                <w:rFonts w:ascii="Arial" w:hAnsi="Arial" w:cs="Arial"/>
              </w:rPr>
              <w:t>, Clarissa</w:t>
            </w:r>
          </w:p>
          <w:p w:rsidR="00F14F9A" w:rsidRDefault="00F14F9A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Koon, Patricia</w:t>
            </w:r>
          </w:p>
          <w:p w:rsidR="00F14F9A" w:rsidRDefault="00F14F9A" w:rsidP="00D951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L’hospital</w:t>
            </w:r>
            <w:proofErr w:type="spellEnd"/>
            <w:r>
              <w:rPr>
                <w:rFonts w:ascii="Arial" w:hAnsi="Arial" w:cs="Arial"/>
              </w:rPr>
              <w:t>, Ann</w:t>
            </w:r>
          </w:p>
          <w:p w:rsidR="004E645C" w:rsidRDefault="004E645C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McGinnis, </w:t>
            </w:r>
            <w:proofErr w:type="spellStart"/>
            <w:r>
              <w:rPr>
                <w:rFonts w:ascii="Arial" w:hAnsi="Arial" w:cs="Arial"/>
              </w:rPr>
              <w:t>Mickie</w:t>
            </w:r>
            <w:proofErr w:type="spellEnd"/>
          </w:p>
          <w:p w:rsidR="004E645C" w:rsidRPr="00815620" w:rsidRDefault="004E645C" w:rsidP="000C392F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</w:tcPr>
          <w:p w:rsidR="000C392F" w:rsidRDefault="000C392F" w:rsidP="000C3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Meyers, Kris</w:t>
            </w:r>
          </w:p>
          <w:p w:rsidR="00781B12" w:rsidRDefault="00781B12" w:rsidP="0078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Neville, </w:t>
            </w:r>
            <w:proofErr w:type="spellStart"/>
            <w:r>
              <w:rPr>
                <w:rFonts w:ascii="Arial" w:hAnsi="Arial" w:cs="Arial"/>
              </w:rPr>
              <w:t>Andelicia</w:t>
            </w:r>
            <w:proofErr w:type="spellEnd"/>
          </w:p>
          <w:p w:rsidR="00F14F9A" w:rsidRDefault="00F14F9A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Paul, Stephanie</w:t>
            </w:r>
          </w:p>
          <w:p w:rsidR="004E645C" w:rsidRDefault="004E645C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Popp, Pat</w:t>
            </w:r>
          </w:p>
          <w:p w:rsidR="004E645C" w:rsidRDefault="004E645C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Rakes, Susanne</w:t>
            </w:r>
          </w:p>
          <w:p w:rsidR="004E645C" w:rsidRDefault="00781B12" w:rsidP="00D951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Sweeder</w:t>
            </w:r>
            <w:proofErr w:type="spellEnd"/>
            <w:r w:rsidR="005B41FA">
              <w:rPr>
                <w:rFonts w:ascii="Arial" w:hAnsi="Arial" w:cs="Arial"/>
              </w:rPr>
              <w:t>, Cindy</w:t>
            </w:r>
          </w:p>
          <w:p w:rsidR="004E645C" w:rsidRDefault="004E645C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Thomason, Kim</w:t>
            </w:r>
          </w:p>
          <w:p w:rsidR="004E645C" w:rsidRDefault="005B41FA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White, Mary Lynn</w:t>
            </w:r>
          </w:p>
          <w:p w:rsidR="004E645C" w:rsidRDefault="004E645C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Wilberger, Sandy</w:t>
            </w:r>
          </w:p>
          <w:p w:rsidR="005B41FA" w:rsidRDefault="005B41FA" w:rsidP="00D9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Williams, Mira</w:t>
            </w:r>
          </w:p>
          <w:p w:rsidR="004E645C" w:rsidRPr="00815620" w:rsidRDefault="004E645C" w:rsidP="00D951AF">
            <w:pPr>
              <w:rPr>
                <w:rFonts w:ascii="Arial" w:hAnsi="Arial" w:cs="Arial"/>
              </w:rPr>
            </w:pPr>
          </w:p>
        </w:tc>
      </w:tr>
    </w:tbl>
    <w:p w:rsidR="00CB0FA8" w:rsidRPr="000B314E" w:rsidRDefault="00C474A0" w:rsidP="00C474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Celebrations</w:t>
      </w:r>
      <w:r w:rsidR="00CB0FA8" w:rsidRPr="000B314E">
        <w:rPr>
          <w:rFonts w:ascii="Arial" w:hAnsi="Arial" w:cs="Arial"/>
          <w:b/>
        </w:rPr>
        <w:t xml:space="preserve">  </w:t>
      </w:r>
    </w:p>
    <w:p w:rsidR="00CB0FA8" w:rsidRPr="000B314E" w:rsidRDefault="00C474A0" w:rsidP="00CB36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Today was the f</w:t>
      </w:r>
      <w:r w:rsidR="00CB0FA8" w:rsidRPr="000B314E">
        <w:rPr>
          <w:rFonts w:ascii="Arial" w:hAnsi="Arial" w:cs="Arial"/>
        </w:rPr>
        <w:t xml:space="preserve">irst day of online school for </w:t>
      </w:r>
      <w:r>
        <w:rPr>
          <w:rFonts w:ascii="Arial" w:hAnsi="Arial" w:cs="Arial"/>
        </w:rPr>
        <w:t xml:space="preserve">many </w:t>
      </w:r>
      <w:r w:rsidR="00CB0FA8" w:rsidRPr="000B314E">
        <w:rPr>
          <w:rFonts w:ascii="Arial" w:hAnsi="Arial" w:cs="Arial"/>
        </w:rPr>
        <w:t>children</w:t>
      </w:r>
      <w:r w:rsidR="00E27DED">
        <w:rPr>
          <w:rFonts w:ascii="Arial" w:hAnsi="Arial" w:cs="Arial"/>
        </w:rPr>
        <w:t xml:space="preserve">.  It has been </w:t>
      </w:r>
      <w:r w:rsidR="00CB0FA8" w:rsidRPr="000B314E">
        <w:rPr>
          <w:rFonts w:ascii="Arial" w:hAnsi="Arial" w:cs="Arial"/>
        </w:rPr>
        <w:t xml:space="preserve">challenging but </w:t>
      </w:r>
      <w:r w:rsidR="00E27DED">
        <w:rPr>
          <w:rFonts w:ascii="Arial" w:hAnsi="Arial" w:cs="Arial"/>
        </w:rPr>
        <w:t xml:space="preserve">teachers are </w:t>
      </w:r>
      <w:r w:rsidR="00CB0FA8" w:rsidRPr="000B314E">
        <w:rPr>
          <w:rFonts w:ascii="Arial" w:hAnsi="Arial" w:cs="Arial"/>
        </w:rPr>
        <w:t>moving through</w:t>
      </w:r>
      <w:r w:rsidR="00E27DED">
        <w:rPr>
          <w:rFonts w:ascii="Arial" w:hAnsi="Arial" w:cs="Arial"/>
        </w:rPr>
        <w:t xml:space="preserve"> it!</w:t>
      </w:r>
    </w:p>
    <w:p w:rsidR="00C67091" w:rsidRDefault="00E27DED" w:rsidP="00CB36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7091">
        <w:rPr>
          <w:rFonts w:ascii="Arial" w:hAnsi="Arial" w:cs="Arial"/>
        </w:rPr>
        <w:t xml:space="preserve">Cheryl Henderson shared news from the JMU TTAC.  </w:t>
      </w:r>
      <w:r w:rsidR="00CB0FA8" w:rsidRPr="00C67091">
        <w:rPr>
          <w:rFonts w:ascii="Arial" w:hAnsi="Arial" w:cs="Arial"/>
        </w:rPr>
        <w:t>Cathy Cook retired</w:t>
      </w:r>
      <w:r w:rsidRPr="00C67091">
        <w:rPr>
          <w:rFonts w:ascii="Arial" w:hAnsi="Arial" w:cs="Arial"/>
        </w:rPr>
        <w:t xml:space="preserve"> this summer and Cheryl is retiring at the end of the month.  </w:t>
      </w:r>
      <w:r w:rsidR="00CB0FA8" w:rsidRPr="00C67091">
        <w:rPr>
          <w:rFonts w:ascii="Arial" w:hAnsi="Arial" w:cs="Arial"/>
        </w:rPr>
        <w:t xml:space="preserve">Kim Gregory joins the team at TTAC </w:t>
      </w:r>
      <w:r w:rsidRPr="00C67091">
        <w:rPr>
          <w:rFonts w:ascii="Arial" w:hAnsi="Arial" w:cs="Arial"/>
        </w:rPr>
        <w:t xml:space="preserve">along with </w:t>
      </w:r>
      <w:r w:rsidR="00CB0FA8" w:rsidRPr="00C67091">
        <w:rPr>
          <w:rFonts w:ascii="Arial" w:hAnsi="Arial" w:cs="Arial"/>
        </w:rPr>
        <w:t xml:space="preserve">Meg Druga. </w:t>
      </w:r>
      <w:r w:rsidR="00E0365B">
        <w:rPr>
          <w:rFonts w:ascii="Arial" w:hAnsi="Arial" w:cs="Arial"/>
        </w:rPr>
        <w:t xml:space="preserve"> </w:t>
      </w:r>
      <w:r w:rsidR="00C67091" w:rsidRPr="00C67091">
        <w:rPr>
          <w:rFonts w:ascii="Arial" w:hAnsi="Arial" w:cs="Arial"/>
        </w:rPr>
        <w:t>Congratulations, Kim!  Welcome, Meg!</w:t>
      </w:r>
    </w:p>
    <w:p w:rsidR="00CB0FA8" w:rsidRPr="00C67091" w:rsidRDefault="00C67091" w:rsidP="00CB36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Congratulations to K</w:t>
      </w:r>
      <w:r w:rsidR="00CB0FA8" w:rsidRPr="00C67091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>Thomason for h</w:t>
      </w:r>
      <w:r w:rsidR="00E0365B">
        <w:rPr>
          <w:rFonts w:ascii="Arial" w:hAnsi="Arial" w:cs="Arial"/>
        </w:rPr>
        <w:t>er new position as the Western D</w:t>
      </w:r>
      <w:r w:rsidR="00CB0FA8" w:rsidRPr="00C67091">
        <w:rPr>
          <w:rFonts w:ascii="Arial" w:hAnsi="Arial" w:cs="Arial"/>
        </w:rPr>
        <w:t xml:space="preserve">istrict </w:t>
      </w:r>
      <w:r w:rsidR="00E0365B">
        <w:rPr>
          <w:rFonts w:ascii="Arial" w:hAnsi="Arial" w:cs="Arial"/>
        </w:rPr>
        <w:t>M</w:t>
      </w:r>
      <w:r w:rsidR="00CB0FA8" w:rsidRPr="00C67091">
        <w:rPr>
          <w:rFonts w:ascii="Arial" w:hAnsi="Arial" w:cs="Arial"/>
        </w:rPr>
        <w:t>anager</w:t>
      </w:r>
      <w:r>
        <w:rPr>
          <w:rFonts w:ascii="Arial" w:hAnsi="Arial" w:cs="Arial"/>
        </w:rPr>
        <w:t xml:space="preserve"> for Child Care Aware.</w:t>
      </w:r>
    </w:p>
    <w:p w:rsidR="00CB0FA8" w:rsidRPr="000B314E" w:rsidRDefault="005B7EBC" w:rsidP="00CB36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Since our June meeting, </w:t>
      </w:r>
      <w:r w:rsidR="00CB0FA8" w:rsidRPr="000B314E">
        <w:rPr>
          <w:rFonts w:ascii="Arial" w:hAnsi="Arial" w:cs="Arial"/>
        </w:rPr>
        <w:t xml:space="preserve">Kris Meyers has transitioned to </w:t>
      </w:r>
      <w:r w:rsidR="001023AE">
        <w:rPr>
          <w:rFonts w:ascii="Arial" w:hAnsi="Arial" w:cs="Arial"/>
        </w:rPr>
        <w:t xml:space="preserve">the </w:t>
      </w:r>
      <w:r w:rsidR="00CB0FA8" w:rsidRPr="000B314E">
        <w:rPr>
          <w:rFonts w:ascii="Arial" w:hAnsi="Arial" w:cs="Arial"/>
        </w:rPr>
        <w:t>VDOE</w:t>
      </w:r>
      <w:r>
        <w:rPr>
          <w:rFonts w:ascii="Arial" w:hAnsi="Arial" w:cs="Arial"/>
        </w:rPr>
        <w:t xml:space="preserve"> from </w:t>
      </w:r>
      <w:r w:rsidR="00CB0FA8" w:rsidRPr="000B314E">
        <w:rPr>
          <w:rFonts w:ascii="Arial" w:hAnsi="Arial" w:cs="Arial"/>
        </w:rPr>
        <w:t>VECF</w:t>
      </w:r>
      <w:r w:rsidR="006C3852">
        <w:rPr>
          <w:rFonts w:ascii="Arial" w:hAnsi="Arial" w:cs="Arial"/>
        </w:rPr>
        <w:t xml:space="preserve">.  </w:t>
      </w:r>
      <w:proofErr w:type="spellStart"/>
      <w:r w:rsidR="006C3852">
        <w:rPr>
          <w:rFonts w:ascii="Arial" w:hAnsi="Arial" w:cs="Arial"/>
        </w:rPr>
        <w:t>Mickie</w:t>
      </w:r>
      <w:proofErr w:type="spellEnd"/>
      <w:r w:rsidR="006C3852">
        <w:rPr>
          <w:rFonts w:ascii="Arial" w:hAnsi="Arial" w:cs="Arial"/>
        </w:rPr>
        <w:t xml:space="preserve"> McGinnis shared that VDSS</w:t>
      </w:r>
      <w:r>
        <w:rPr>
          <w:rFonts w:ascii="Arial" w:hAnsi="Arial" w:cs="Arial"/>
        </w:rPr>
        <w:t xml:space="preserve"> staff </w:t>
      </w:r>
      <w:r w:rsidR="006C3852">
        <w:rPr>
          <w:rFonts w:ascii="Arial" w:hAnsi="Arial" w:cs="Arial"/>
        </w:rPr>
        <w:t xml:space="preserve">now at the </w:t>
      </w:r>
      <w:r w:rsidR="00CB0FA8" w:rsidRPr="000B314E">
        <w:rPr>
          <w:rFonts w:ascii="Arial" w:hAnsi="Arial" w:cs="Arial"/>
        </w:rPr>
        <w:t xml:space="preserve">VDOE </w:t>
      </w:r>
      <w:r>
        <w:rPr>
          <w:rFonts w:ascii="Arial" w:hAnsi="Arial" w:cs="Arial"/>
        </w:rPr>
        <w:t xml:space="preserve">include </w:t>
      </w:r>
      <w:proofErr w:type="spellStart"/>
      <w:r w:rsidR="00CB0FA8" w:rsidRPr="000B314E">
        <w:rPr>
          <w:rFonts w:ascii="Arial" w:hAnsi="Arial" w:cs="Arial"/>
        </w:rPr>
        <w:t>T</w:t>
      </w:r>
      <w:r w:rsidR="006C3852">
        <w:rPr>
          <w:rFonts w:ascii="Arial" w:hAnsi="Arial" w:cs="Arial"/>
        </w:rPr>
        <w:t>aundwa</w:t>
      </w:r>
      <w:proofErr w:type="spellEnd"/>
      <w:r w:rsidR="00CB0FA8" w:rsidRPr="000B314E">
        <w:rPr>
          <w:rFonts w:ascii="Arial" w:hAnsi="Arial" w:cs="Arial"/>
        </w:rPr>
        <w:t xml:space="preserve"> Jefferies, Saretha Williams, Rebecca </w:t>
      </w:r>
      <w:r>
        <w:rPr>
          <w:rFonts w:ascii="Arial" w:hAnsi="Arial" w:cs="Arial"/>
        </w:rPr>
        <w:t>McNulty-</w:t>
      </w:r>
      <w:r w:rsidR="00CB0FA8" w:rsidRPr="000B314E">
        <w:rPr>
          <w:rFonts w:ascii="Arial" w:hAnsi="Arial" w:cs="Arial"/>
        </w:rPr>
        <w:t>Shafer, Arlene Kasper, Lillian Taylor</w:t>
      </w:r>
      <w:r w:rsidR="001023AE">
        <w:rPr>
          <w:rFonts w:ascii="Arial" w:hAnsi="Arial" w:cs="Arial"/>
        </w:rPr>
        <w:t>,</w:t>
      </w:r>
      <w:r w:rsidR="00CB0FA8" w:rsidRPr="000B314E">
        <w:rPr>
          <w:rFonts w:ascii="Arial" w:hAnsi="Arial" w:cs="Arial"/>
        </w:rPr>
        <w:t xml:space="preserve"> and Ellie Lopez</w:t>
      </w:r>
      <w:r w:rsidR="00E00749">
        <w:rPr>
          <w:rFonts w:ascii="Arial" w:hAnsi="Arial" w:cs="Arial"/>
        </w:rPr>
        <w:t>.</w:t>
      </w:r>
    </w:p>
    <w:p w:rsidR="00CB0FA8" w:rsidRPr="000B314E" w:rsidRDefault="00CB0FA8" w:rsidP="00CB36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314E">
        <w:rPr>
          <w:rFonts w:ascii="Arial" w:hAnsi="Arial" w:cs="Arial"/>
        </w:rPr>
        <w:t xml:space="preserve">Tammy </w:t>
      </w:r>
      <w:proofErr w:type="spellStart"/>
      <w:r w:rsidR="00E00749">
        <w:rPr>
          <w:rFonts w:ascii="Arial" w:hAnsi="Arial" w:cs="Arial"/>
        </w:rPr>
        <w:t>Petrowicz</w:t>
      </w:r>
      <w:proofErr w:type="spellEnd"/>
      <w:r w:rsidR="00E00749">
        <w:rPr>
          <w:rFonts w:ascii="Arial" w:hAnsi="Arial" w:cs="Arial"/>
        </w:rPr>
        <w:t xml:space="preserve"> from ICF has accepted a</w:t>
      </w:r>
      <w:r w:rsidRPr="000B314E">
        <w:rPr>
          <w:rFonts w:ascii="Arial" w:hAnsi="Arial" w:cs="Arial"/>
        </w:rPr>
        <w:t xml:space="preserve"> new position</w:t>
      </w:r>
      <w:r w:rsidR="00E00749">
        <w:rPr>
          <w:rFonts w:ascii="Arial" w:hAnsi="Arial" w:cs="Arial"/>
        </w:rPr>
        <w:t xml:space="preserve"> within the agency.  Brandi </w:t>
      </w:r>
      <w:r w:rsidRPr="000B314E">
        <w:rPr>
          <w:rFonts w:ascii="Arial" w:hAnsi="Arial" w:cs="Arial"/>
        </w:rPr>
        <w:t xml:space="preserve">Miller </w:t>
      </w:r>
      <w:r w:rsidR="001023AE">
        <w:rPr>
          <w:rFonts w:ascii="Arial" w:hAnsi="Arial" w:cs="Arial"/>
        </w:rPr>
        <w:t xml:space="preserve">is returning as our </w:t>
      </w:r>
      <w:r w:rsidR="003929CC">
        <w:rPr>
          <w:rFonts w:ascii="Arial" w:hAnsi="Arial" w:cs="Arial"/>
        </w:rPr>
        <w:t>representative from ICF.</w:t>
      </w:r>
    </w:p>
    <w:p w:rsidR="00CB0FA8" w:rsidRDefault="00CB0FA8" w:rsidP="00CB36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314E">
        <w:rPr>
          <w:rFonts w:ascii="Arial" w:hAnsi="Arial" w:cs="Arial"/>
        </w:rPr>
        <w:t>Mary Lynn</w:t>
      </w:r>
      <w:r w:rsidR="00D560A4">
        <w:rPr>
          <w:rFonts w:ascii="Arial" w:hAnsi="Arial" w:cs="Arial"/>
        </w:rPr>
        <w:t xml:space="preserve"> White shared that she is now consulting for </w:t>
      </w:r>
      <w:proofErr w:type="spellStart"/>
      <w:r w:rsidR="00D560A4">
        <w:rPr>
          <w:rFonts w:ascii="Arial" w:hAnsi="Arial" w:cs="Arial"/>
        </w:rPr>
        <w:t>ChildS</w:t>
      </w:r>
      <w:r w:rsidRPr="000B314E">
        <w:rPr>
          <w:rFonts w:ascii="Arial" w:hAnsi="Arial" w:cs="Arial"/>
        </w:rPr>
        <w:t>aver</w:t>
      </w:r>
      <w:proofErr w:type="spellEnd"/>
      <w:r w:rsidR="00425E66">
        <w:rPr>
          <w:rFonts w:ascii="Arial" w:hAnsi="Arial" w:cs="Arial"/>
        </w:rPr>
        <w:t>,</w:t>
      </w:r>
      <w:r w:rsidR="00D560A4">
        <w:rPr>
          <w:rFonts w:ascii="Arial" w:hAnsi="Arial" w:cs="Arial"/>
        </w:rPr>
        <w:t xml:space="preserve"> and that her </w:t>
      </w:r>
      <w:r w:rsidRPr="000B314E">
        <w:rPr>
          <w:rFonts w:ascii="Arial" w:hAnsi="Arial" w:cs="Arial"/>
        </w:rPr>
        <w:t>daughter i</w:t>
      </w:r>
      <w:r w:rsidR="003929CC">
        <w:rPr>
          <w:rFonts w:ascii="Arial" w:hAnsi="Arial" w:cs="Arial"/>
        </w:rPr>
        <w:t>s expecting a baby in February.</w:t>
      </w:r>
    </w:p>
    <w:p w:rsidR="00CB0FA8" w:rsidRPr="000B314E" w:rsidRDefault="00EE4BED" w:rsidP="002D125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B0FA8" w:rsidRPr="000B314E">
        <w:rPr>
          <w:rFonts w:ascii="Arial" w:hAnsi="Arial" w:cs="Arial"/>
          <w:b/>
        </w:rPr>
        <w:t xml:space="preserve">trategic Planning </w:t>
      </w:r>
    </w:p>
    <w:p w:rsidR="00000000" w:rsidRPr="00580F6F" w:rsidRDefault="006A57F0" w:rsidP="00580F6F">
      <w:pPr>
        <w:spacing w:after="0"/>
        <w:rPr>
          <w:rFonts w:ascii="Arial" w:hAnsi="Arial" w:cs="Arial"/>
        </w:rPr>
      </w:pPr>
      <w:r w:rsidRPr="00580F6F">
        <w:rPr>
          <w:rFonts w:ascii="Arial" w:hAnsi="Arial" w:cs="Arial"/>
        </w:rPr>
        <w:tab/>
      </w:r>
      <w:r w:rsidR="00FC2840">
        <w:rPr>
          <w:rFonts w:ascii="Arial" w:hAnsi="Arial" w:cs="Arial"/>
        </w:rPr>
        <w:t>Last spring, t</w:t>
      </w:r>
      <w:r w:rsidR="004D6E24" w:rsidRPr="00580F6F">
        <w:rPr>
          <w:rFonts w:ascii="Arial" w:hAnsi="Arial" w:cs="Arial"/>
        </w:rPr>
        <w:t xml:space="preserve">he </w:t>
      </w:r>
      <w:r w:rsidR="00CB0FA8" w:rsidRPr="00580F6F">
        <w:rPr>
          <w:rFonts w:ascii="Arial" w:hAnsi="Arial" w:cs="Arial"/>
        </w:rPr>
        <w:t xml:space="preserve">Governance Workgroup began working on </w:t>
      </w:r>
      <w:r w:rsidR="004D6E24" w:rsidRPr="00580F6F">
        <w:rPr>
          <w:rFonts w:ascii="Arial" w:hAnsi="Arial" w:cs="Arial"/>
        </w:rPr>
        <w:t xml:space="preserve">a new </w:t>
      </w:r>
      <w:r w:rsidRPr="00580F6F">
        <w:rPr>
          <w:rFonts w:ascii="Arial" w:hAnsi="Arial" w:cs="Arial"/>
        </w:rPr>
        <w:t xml:space="preserve">VCPD </w:t>
      </w:r>
      <w:r w:rsidR="004D6E24" w:rsidRPr="00580F6F">
        <w:rPr>
          <w:rFonts w:ascii="Arial" w:hAnsi="Arial" w:cs="Arial"/>
        </w:rPr>
        <w:t>Strategic Plan</w:t>
      </w:r>
      <w:r w:rsidR="00FC2840">
        <w:rPr>
          <w:rFonts w:ascii="Arial" w:hAnsi="Arial" w:cs="Arial"/>
        </w:rPr>
        <w:t xml:space="preserve">.  </w:t>
      </w:r>
      <w:r w:rsidR="00CB0FA8" w:rsidRPr="00580F6F">
        <w:rPr>
          <w:rFonts w:ascii="Arial" w:hAnsi="Arial" w:cs="Arial"/>
        </w:rPr>
        <w:t xml:space="preserve"> </w:t>
      </w:r>
      <w:r w:rsidR="004D6E24" w:rsidRPr="00580F6F">
        <w:rPr>
          <w:rFonts w:ascii="Arial" w:hAnsi="Arial" w:cs="Arial"/>
        </w:rPr>
        <w:t>They m</w:t>
      </w:r>
      <w:r w:rsidR="00CB0FA8" w:rsidRPr="00580F6F">
        <w:rPr>
          <w:rFonts w:ascii="Arial" w:hAnsi="Arial" w:cs="Arial"/>
        </w:rPr>
        <w:t xml:space="preserve">et several times virtually over the summer to incorporate information from </w:t>
      </w:r>
      <w:r w:rsidR="000637F5" w:rsidRPr="00580F6F">
        <w:rPr>
          <w:rFonts w:ascii="Arial" w:hAnsi="Arial" w:cs="Arial"/>
        </w:rPr>
        <w:t xml:space="preserve">the survey and breakout group discussions completed at our June </w:t>
      </w:r>
      <w:r w:rsidR="00FC2840">
        <w:rPr>
          <w:rFonts w:ascii="Arial" w:hAnsi="Arial" w:cs="Arial"/>
        </w:rPr>
        <w:t xml:space="preserve">VCPD </w:t>
      </w:r>
      <w:r w:rsidR="000637F5" w:rsidRPr="00580F6F">
        <w:rPr>
          <w:rFonts w:ascii="Arial" w:hAnsi="Arial" w:cs="Arial"/>
        </w:rPr>
        <w:t xml:space="preserve">meeting. </w:t>
      </w:r>
      <w:r w:rsidR="00E10747" w:rsidRPr="00580F6F">
        <w:rPr>
          <w:rFonts w:ascii="Arial" w:hAnsi="Arial" w:cs="Arial"/>
        </w:rPr>
        <w:t xml:space="preserve"> We </w:t>
      </w:r>
      <w:r w:rsidR="00FC2840">
        <w:rPr>
          <w:rFonts w:ascii="Arial" w:hAnsi="Arial" w:cs="Arial"/>
        </w:rPr>
        <w:t xml:space="preserve">are grateful for the </w:t>
      </w:r>
      <w:r w:rsidR="00E10747" w:rsidRPr="00580F6F">
        <w:rPr>
          <w:rFonts w:ascii="Arial" w:hAnsi="Arial" w:cs="Arial"/>
        </w:rPr>
        <w:t xml:space="preserve">work of </w:t>
      </w:r>
      <w:r w:rsidR="00BA06C4" w:rsidRPr="00580F6F">
        <w:rPr>
          <w:rFonts w:ascii="Arial" w:hAnsi="Arial" w:cs="Arial"/>
        </w:rPr>
        <w:t xml:space="preserve">Laurel </w:t>
      </w:r>
      <w:proofErr w:type="spellStart"/>
      <w:r w:rsidR="00BA06C4" w:rsidRPr="00580F6F">
        <w:rPr>
          <w:rFonts w:ascii="Arial" w:hAnsi="Arial" w:cs="Arial"/>
        </w:rPr>
        <w:t>Aparicio</w:t>
      </w:r>
      <w:proofErr w:type="spellEnd"/>
      <w:r w:rsidR="00580F6F" w:rsidRPr="00580F6F">
        <w:rPr>
          <w:rFonts w:ascii="Arial" w:hAnsi="Arial" w:cs="Arial"/>
        </w:rPr>
        <w:t xml:space="preserve">, </w:t>
      </w:r>
      <w:r w:rsidR="00BA06C4" w:rsidRPr="00580F6F">
        <w:rPr>
          <w:rFonts w:ascii="Arial" w:hAnsi="Arial" w:cs="Arial"/>
        </w:rPr>
        <w:t xml:space="preserve">Cori </w:t>
      </w:r>
      <w:r w:rsidR="00BA06C4" w:rsidRPr="00580F6F">
        <w:rPr>
          <w:rFonts w:ascii="Arial" w:hAnsi="Arial" w:cs="Arial"/>
        </w:rPr>
        <w:t>Hill</w:t>
      </w:r>
      <w:r w:rsidR="00580F6F" w:rsidRPr="00580F6F">
        <w:rPr>
          <w:rFonts w:ascii="Arial" w:hAnsi="Arial" w:cs="Arial"/>
        </w:rPr>
        <w:t xml:space="preserve">, </w:t>
      </w:r>
      <w:proofErr w:type="spellStart"/>
      <w:r w:rsidR="00BA06C4" w:rsidRPr="00580F6F">
        <w:rPr>
          <w:rFonts w:ascii="Arial" w:hAnsi="Arial" w:cs="Arial"/>
        </w:rPr>
        <w:t>Taundwa</w:t>
      </w:r>
      <w:proofErr w:type="spellEnd"/>
      <w:r w:rsidR="00BA06C4" w:rsidRPr="00580F6F">
        <w:rPr>
          <w:rFonts w:ascii="Arial" w:hAnsi="Arial" w:cs="Arial"/>
        </w:rPr>
        <w:t xml:space="preserve"> Jeffries</w:t>
      </w:r>
      <w:r w:rsidR="00580F6F" w:rsidRPr="00580F6F">
        <w:rPr>
          <w:rFonts w:ascii="Arial" w:hAnsi="Arial" w:cs="Arial"/>
        </w:rPr>
        <w:t xml:space="preserve">, </w:t>
      </w:r>
      <w:r w:rsidR="00BA06C4" w:rsidRPr="00580F6F">
        <w:rPr>
          <w:rFonts w:ascii="Arial" w:hAnsi="Arial" w:cs="Arial"/>
        </w:rPr>
        <w:t>Kris Meyers</w:t>
      </w:r>
      <w:r w:rsidR="00580F6F" w:rsidRPr="00580F6F">
        <w:rPr>
          <w:rFonts w:ascii="Arial" w:hAnsi="Arial" w:cs="Arial"/>
        </w:rPr>
        <w:t xml:space="preserve">, </w:t>
      </w:r>
      <w:proofErr w:type="spellStart"/>
      <w:r w:rsidR="00BA06C4" w:rsidRPr="00580F6F">
        <w:rPr>
          <w:rFonts w:ascii="Arial" w:hAnsi="Arial" w:cs="Arial"/>
        </w:rPr>
        <w:t>Mickie</w:t>
      </w:r>
      <w:proofErr w:type="spellEnd"/>
      <w:r w:rsidR="00BA06C4" w:rsidRPr="00580F6F">
        <w:rPr>
          <w:rFonts w:ascii="Arial" w:hAnsi="Arial" w:cs="Arial"/>
        </w:rPr>
        <w:t xml:space="preserve"> McGinnis</w:t>
      </w:r>
      <w:r w:rsidR="00580F6F" w:rsidRPr="00580F6F">
        <w:rPr>
          <w:rFonts w:ascii="Arial" w:hAnsi="Arial" w:cs="Arial"/>
        </w:rPr>
        <w:t xml:space="preserve">, </w:t>
      </w:r>
      <w:proofErr w:type="spellStart"/>
      <w:r w:rsidR="00BA06C4" w:rsidRPr="00580F6F">
        <w:rPr>
          <w:rFonts w:ascii="Arial" w:hAnsi="Arial" w:cs="Arial"/>
        </w:rPr>
        <w:t>Andelicia</w:t>
      </w:r>
      <w:proofErr w:type="spellEnd"/>
      <w:r w:rsidR="00BA06C4" w:rsidRPr="00580F6F">
        <w:rPr>
          <w:rFonts w:ascii="Arial" w:hAnsi="Arial" w:cs="Arial"/>
        </w:rPr>
        <w:t xml:space="preserve"> Neville</w:t>
      </w:r>
      <w:r w:rsidR="00580F6F" w:rsidRPr="00580F6F">
        <w:rPr>
          <w:rFonts w:ascii="Arial" w:hAnsi="Arial" w:cs="Arial"/>
        </w:rPr>
        <w:t xml:space="preserve">, </w:t>
      </w:r>
      <w:r w:rsidR="00BA06C4" w:rsidRPr="00580F6F">
        <w:rPr>
          <w:rFonts w:ascii="Arial" w:hAnsi="Arial" w:cs="Arial"/>
        </w:rPr>
        <w:t>Susanne Rakes</w:t>
      </w:r>
      <w:r w:rsidR="00580F6F" w:rsidRPr="00580F6F">
        <w:rPr>
          <w:rFonts w:ascii="Arial" w:hAnsi="Arial" w:cs="Arial"/>
        </w:rPr>
        <w:t xml:space="preserve">, </w:t>
      </w:r>
      <w:r w:rsidR="00BA06C4" w:rsidRPr="00580F6F">
        <w:rPr>
          <w:rFonts w:ascii="Arial" w:hAnsi="Arial" w:cs="Arial"/>
        </w:rPr>
        <w:t>Sandy Wilberger</w:t>
      </w:r>
      <w:r w:rsidR="00580F6F" w:rsidRPr="00580F6F">
        <w:rPr>
          <w:rFonts w:ascii="Arial" w:hAnsi="Arial" w:cs="Arial"/>
        </w:rPr>
        <w:t>, and our guest facilitator</w:t>
      </w:r>
      <w:r w:rsidR="00FC2840">
        <w:rPr>
          <w:rFonts w:ascii="Arial" w:hAnsi="Arial" w:cs="Arial"/>
        </w:rPr>
        <w:t>,</w:t>
      </w:r>
      <w:r w:rsidR="00580F6F" w:rsidRPr="00580F6F">
        <w:rPr>
          <w:rFonts w:ascii="Arial" w:hAnsi="Arial" w:cs="Arial"/>
        </w:rPr>
        <w:t xml:space="preserve"> </w:t>
      </w:r>
      <w:r w:rsidR="00BA06C4" w:rsidRPr="00580F6F">
        <w:rPr>
          <w:rFonts w:ascii="Arial" w:hAnsi="Arial" w:cs="Arial"/>
        </w:rPr>
        <w:t>Sharon Veatch</w:t>
      </w:r>
      <w:r w:rsidR="00580F6F">
        <w:rPr>
          <w:rFonts w:ascii="Arial" w:hAnsi="Arial" w:cs="Arial"/>
        </w:rPr>
        <w:t xml:space="preserve">.  </w:t>
      </w:r>
    </w:p>
    <w:p w:rsidR="006A57F0" w:rsidRDefault="00FC2840" w:rsidP="002D12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37F5">
        <w:rPr>
          <w:rFonts w:ascii="Arial" w:hAnsi="Arial" w:cs="Arial"/>
        </w:rPr>
        <w:t>Jaye highlighted the results of the surv</w:t>
      </w:r>
      <w:r w:rsidR="009775F8">
        <w:rPr>
          <w:rFonts w:ascii="Arial" w:hAnsi="Arial" w:cs="Arial"/>
        </w:rPr>
        <w:t>eys.  See the PowerPoint slides</w:t>
      </w:r>
      <w:r w:rsidR="00425E66">
        <w:rPr>
          <w:rFonts w:ascii="Arial" w:hAnsi="Arial" w:cs="Arial"/>
        </w:rPr>
        <w:t xml:space="preserve"> at the end of this summa</w:t>
      </w:r>
      <w:r w:rsidR="00B8223E">
        <w:rPr>
          <w:rFonts w:ascii="Arial" w:hAnsi="Arial" w:cs="Arial"/>
        </w:rPr>
        <w:t>ry</w:t>
      </w:r>
      <w:r w:rsidR="009775F8">
        <w:rPr>
          <w:rFonts w:ascii="Arial" w:hAnsi="Arial" w:cs="Arial"/>
        </w:rPr>
        <w:t xml:space="preserve">. </w:t>
      </w:r>
      <w:r w:rsidR="006A57F0">
        <w:rPr>
          <w:rFonts w:ascii="Arial" w:hAnsi="Arial" w:cs="Arial"/>
        </w:rPr>
        <w:t xml:space="preserve">Our new mission, vision and goals were shared.  </w:t>
      </w:r>
    </w:p>
    <w:p w:rsidR="006A57F0" w:rsidRDefault="006A57F0" w:rsidP="002D1252">
      <w:pPr>
        <w:spacing w:after="0"/>
        <w:rPr>
          <w:rFonts w:ascii="Arial" w:hAnsi="Arial" w:cs="Arial"/>
        </w:rPr>
      </w:pPr>
    </w:p>
    <w:p w:rsidR="006A57F0" w:rsidRPr="006A57F0" w:rsidRDefault="006A57F0" w:rsidP="006A57F0">
      <w:pPr>
        <w:spacing w:after="0"/>
        <w:rPr>
          <w:rFonts w:ascii="Arial" w:hAnsi="Arial" w:cs="Arial"/>
        </w:rPr>
      </w:pPr>
      <w:r w:rsidRPr="006A57F0">
        <w:rPr>
          <w:rFonts w:ascii="Arial" w:hAnsi="Arial" w:cs="Arial"/>
        </w:rPr>
        <w:t>VISION</w:t>
      </w:r>
      <w:r w:rsidR="00C74E42">
        <w:rPr>
          <w:rFonts w:ascii="Arial" w:hAnsi="Arial" w:cs="Arial"/>
        </w:rPr>
        <w:t xml:space="preserve">:  </w:t>
      </w:r>
      <w:r w:rsidRPr="006A57F0">
        <w:rPr>
          <w:rFonts w:ascii="Arial" w:hAnsi="Arial" w:cs="Arial"/>
        </w:rPr>
        <w:t>Virginia has a high-quality, coordinated, cross-sector early childhood professional development system.</w:t>
      </w:r>
    </w:p>
    <w:p w:rsidR="006A57F0" w:rsidRPr="006A57F0" w:rsidRDefault="006A57F0" w:rsidP="006A57F0">
      <w:pPr>
        <w:spacing w:after="0"/>
        <w:rPr>
          <w:rFonts w:ascii="Arial" w:hAnsi="Arial" w:cs="Arial"/>
        </w:rPr>
      </w:pPr>
      <w:r w:rsidRPr="006A57F0">
        <w:rPr>
          <w:rFonts w:ascii="Arial" w:hAnsi="Arial" w:cs="Arial"/>
        </w:rPr>
        <w:lastRenderedPageBreak/>
        <w:t>MIS</w:t>
      </w:r>
      <w:bookmarkStart w:id="0" w:name="_GoBack"/>
      <w:bookmarkEnd w:id="0"/>
      <w:r w:rsidRPr="006A57F0">
        <w:rPr>
          <w:rFonts w:ascii="Arial" w:hAnsi="Arial" w:cs="Arial"/>
        </w:rPr>
        <w:t>SION</w:t>
      </w:r>
      <w:r w:rsidR="00C74E42">
        <w:rPr>
          <w:rFonts w:ascii="Arial" w:hAnsi="Arial" w:cs="Arial"/>
        </w:rPr>
        <w:t xml:space="preserve">:  </w:t>
      </w:r>
      <w:r w:rsidRPr="006A57F0">
        <w:rPr>
          <w:rFonts w:ascii="Arial" w:hAnsi="Arial" w:cs="Arial"/>
        </w:rPr>
        <w:t>The VCPD Team collaborates to provide diverse leadership to prepare early childhood personnel to support all children (prenatal to age five) and their families in home, school, and community settings.</w:t>
      </w:r>
    </w:p>
    <w:p w:rsidR="006A57F0" w:rsidRDefault="006A57F0" w:rsidP="002D1252">
      <w:pPr>
        <w:spacing w:after="0"/>
        <w:rPr>
          <w:rFonts w:ascii="Arial" w:hAnsi="Arial" w:cs="Arial"/>
        </w:rPr>
      </w:pPr>
    </w:p>
    <w:p w:rsidR="00C74E42" w:rsidRDefault="00C74E42" w:rsidP="00E107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GOALS:</w:t>
      </w:r>
    </w:p>
    <w:p w:rsidR="00C74E42" w:rsidRPr="00C74E42" w:rsidRDefault="00C74E42" w:rsidP="00E10747">
      <w:pPr>
        <w:spacing w:after="0"/>
        <w:rPr>
          <w:rFonts w:ascii="Arial" w:hAnsi="Arial" w:cs="Arial"/>
        </w:rPr>
      </w:pPr>
      <w:r w:rsidRPr="00C74E42">
        <w:rPr>
          <w:rFonts w:ascii="Arial" w:hAnsi="Arial" w:cs="Arial"/>
        </w:rPr>
        <w:t xml:space="preserve">1. Establish a stable, sustainable, and well-funded organizational structure. </w:t>
      </w:r>
    </w:p>
    <w:p w:rsidR="00C74E42" w:rsidRPr="00C74E42" w:rsidRDefault="00C74E42" w:rsidP="00E10747">
      <w:pPr>
        <w:spacing w:after="0"/>
        <w:rPr>
          <w:rFonts w:ascii="Arial" w:hAnsi="Arial" w:cs="Arial"/>
        </w:rPr>
      </w:pPr>
      <w:r w:rsidRPr="00C74E42">
        <w:rPr>
          <w:rFonts w:ascii="Arial" w:hAnsi="Arial" w:cs="Arial"/>
        </w:rPr>
        <w:t>2. Facilitate cross-sector coordination and collaboration in early childhood professional development at the state, regional, and local levels.</w:t>
      </w:r>
    </w:p>
    <w:p w:rsidR="00C74E42" w:rsidRPr="00C74E42" w:rsidRDefault="00C74E42" w:rsidP="00E10747">
      <w:pPr>
        <w:spacing w:after="0"/>
        <w:rPr>
          <w:rFonts w:ascii="Arial" w:hAnsi="Arial" w:cs="Arial"/>
        </w:rPr>
      </w:pPr>
      <w:r w:rsidRPr="00C74E42">
        <w:rPr>
          <w:rFonts w:ascii="Arial" w:hAnsi="Arial" w:cs="Arial"/>
        </w:rPr>
        <w:t>3. Prepare and strengthen the skills of early childhood professional development providers to deliver high quality education, training, and technical assistance.</w:t>
      </w:r>
    </w:p>
    <w:p w:rsidR="006A57F0" w:rsidRDefault="006A57F0" w:rsidP="002D1252">
      <w:pPr>
        <w:spacing w:after="0"/>
        <w:rPr>
          <w:rFonts w:ascii="Arial" w:hAnsi="Arial" w:cs="Arial"/>
        </w:rPr>
      </w:pPr>
    </w:p>
    <w:p w:rsidR="009E5B29" w:rsidRDefault="009E5B29" w:rsidP="009E5B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6BCC">
        <w:rPr>
          <w:rFonts w:ascii="Arial" w:hAnsi="Arial" w:cs="Arial"/>
        </w:rPr>
        <w:t>VCPD m</w:t>
      </w:r>
      <w:r w:rsidR="009D180B">
        <w:rPr>
          <w:rFonts w:ascii="Arial" w:hAnsi="Arial" w:cs="Arial"/>
        </w:rPr>
        <w:t xml:space="preserve">embers commented that they looked </w:t>
      </w:r>
      <w:r w:rsidR="00446BCC">
        <w:rPr>
          <w:rFonts w:ascii="Arial" w:hAnsi="Arial" w:cs="Arial"/>
        </w:rPr>
        <w:t>great and were clear an</w:t>
      </w:r>
      <w:r>
        <w:rPr>
          <w:rFonts w:ascii="Arial" w:hAnsi="Arial" w:cs="Arial"/>
        </w:rPr>
        <w:t xml:space="preserve">d easy to follow.  Members noted the importance of the first goal.  </w:t>
      </w:r>
      <w:r w:rsidR="00AE6104" w:rsidRPr="00256E61">
        <w:rPr>
          <w:rFonts w:ascii="Arial" w:hAnsi="Arial" w:cs="Arial"/>
        </w:rPr>
        <w:t xml:space="preserve">Governance will continue to </w:t>
      </w:r>
      <w:r>
        <w:rPr>
          <w:rFonts w:ascii="Arial" w:hAnsi="Arial" w:cs="Arial"/>
        </w:rPr>
        <w:t xml:space="preserve">complete </w:t>
      </w:r>
      <w:r w:rsidR="00AE6104" w:rsidRPr="00256E61">
        <w:rPr>
          <w:rFonts w:ascii="Arial" w:hAnsi="Arial" w:cs="Arial"/>
        </w:rPr>
        <w:t xml:space="preserve">work on </w:t>
      </w:r>
      <w:r>
        <w:rPr>
          <w:rFonts w:ascii="Arial" w:hAnsi="Arial" w:cs="Arial"/>
        </w:rPr>
        <w:t xml:space="preserve">objectives, </w:t>
      </w:r>
      <w:r w:rsidR="00AE6104" w:rsidRPr="00256E61">
        <w:rPr>
          <w:rFonts w:ascii="Arial" w:hAnsi="Arial" w:cs="Arial"/>
        </w:rPr>
        <w:t>activities/strategies</w:t>
      </w:r>
      <w:r>
        <w:rPr>
          <w:rFonts w:ascii="Arial" w:hAnsi="Arial" w:cs="Arial"/>
        </w:rPr>
        <w:t xml:space="preserve">, and </w:t>
      </w:r>
      <w:r w:rsidR="00DE3537">
        <w:rPr>
          <w:rFonts w:ascii="Arial" w:hAnsi="Arial" w:cs="Arial"/>
        </w:rPr>
        <w:t>the evaluation plan.</w:t>
      </w:r>
    </w:p>
    <w:p w:rsidR="00AE6104" w:rsidRPr="00256E61" w:rsidRDefault="00AE6104" w:rsidP="009E5B29">
      <w:pPr>
        <w:spacing w:after="0"/>
        <w:rPr>
          <w:rFonts w:ascii="Arial" w:hAnsi="Arial" w:cs="Arial"/>
        </w:rPr>
      </w:pPr>
      <w:r w:rsidRPr="00256E61">
        <w:rPr>
          <w:rFonts w:ascii="Arial" w:hAnsi="Arial" w:cs="Arial"/>
        </w:rPr>
        <w:t xml:space="preserve">  </w:t>
      </w:r>
    </w:p>
    <w:p w:rsidR="00AE6104" w:rsidRPr="009D180B" w:rsidRDefault="00AE6104" w:rsidP="00143DEE">
      <w:pPr>
        <w:spacing w:after="0"/>
        <w:rPr>
          <w:rFonts w:ascii="Arial" w:hAnsi="Arial" w:cs="Arial"/>
          <w:b/>
        </w:rPr>
      </w:pPr>
      <w:r w:rsidRPr="009D180B">
        <w:rPr>
          <w:rFonts w:ascii="Arial" w:hAnsi="Arial" w:cs="Arial"/>
          <w:b/>
        </w:rPr>
        <w:t>VCPD Training</w:t>
      </w:r>
    </w:p>
    <w:p w:rsidR="00AE6104" w:rsidRPr="00143DEE" w:rsidRDefault="00AE6104" w:rsidP="00143DE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143DEE">
        <w:rPr>
          <w:rFonts w:ascii="Arial" w:hAnsi="Arial" w:cs="Arial"/>
        </w:rPr>
        <w:t xml:space="preserve">VCPD 103 </w:t>
      </w:r>
      <w:r w:rsidR="009D180B" w:rsidRPr="00143DEE">
        <w:rPr>
          <w:rFonts w:ascii="Arial" w:hAnsi="Arial" w:cs="Arial"/>
        </w:rPr>
        <w:t>is a new virtual training on virtual training.  Registration for three sessions is full and a waiting list has been created.  An additional sess</w:t>
      </w:r>
      <w:r w:rsidR="003929CC">
        <w:rPr>
          <w:rFonts w:ascii="Arial" w:hAnsi="Arial" w:cs="Arial"/>
        </w:rPr>
        <w:t>ion or sessions will be added.</w:t>
      </w:r>
    </w:p>
    <w:p w:rsidR="009C6AB2" w:rsidRPr="00143DEE" w:rsidRDefault="000A1365" w:rsidP="00143D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43DEE">
        <w:rPr>
          <w:rFonts w:ascii="Arial" w:hAnsi="Arial" w:cs="Arial"/>
        </w:rPr>
        <w:t xml:space="preserve">VCPD </w:t>
      </w:r>
      <w:r w:rsidR="009C6AB2" w:rsidRPr="00143DEE">
        <w:rPr>
          <w:rFonts w:ascii="Arial" w:hAnsi="Arial" w:cs="Arial"/>
        </w:rPr>
        <w:t xml:space="preserve">101 </w:t>
      </w:r>
      <w:r w:rsidRPr="00143DEE">
        <w:rPr>
          <w:rFonts w:ascii="Arial" w:hAnsi="Arial" w:cs="Arial"/>
        </w:rPr>
        <w:t>and</w:t>
      </w:r>
      <w:r w:rsidR="009C6AB2" w:rsidRPr="00143DEE">
        <w:rPr>
          <w:rFonts w:ascii="Arial" w:hAnsi="Arial" w:cs="Arial"/>
        </w:rPr>
        <w:t xml:space="preserve"> 102 </w:t>
      </w:r>
      <w:r w:rsidRPr="00143DEE">
        <w:rPr>
          <w:rFonts w:ascii="Arial" w:hAnsi="Arial" w:cs="Arial"/>
        </w:rPr>
        <w:t xml:space="preserve">are not being offered at this time due to the </w:t>
      </w:r>
      <w:r w:rsidR="009C6AB2" w:rsidRPr="00143DEE">
        <w:rPr>
          <w:rFonts w:ascii="Arial" w:hAnsi="Arial" w:cs="Arial"/>
        </w:rPr>
        <w:t xml:space="preserve">nature of </w:t>
      </w:r>
      <w:r w:rsidR="00DE3537">
        <w:rPr>
          <w:rFonts w:ascii="Arial" w:hAnsi="Arial" w:cs="Arial"/>
        </w:rPr>
        <w:t xml:space="preserve">the content requiring </w:t>
      </w:r>
      <w:r w:rsidRPr="00143DEE">
        <w:rPr>
          <w:rFonts w:ascii="Arial" w:hAnsi="Arial" w:cs="Arial"/>
        </w:rPr>
        <w:t>face-to-face</w:t>
      </w:r>
      <w:r w:rsidR="00DE3537">
        <w:rPr>
          <w:rFonts w:ascii="Arial" w:hAnsi="Arial" w:cs="Arial"/>
        </w:rPr>
        <w:t xml:space="preserve"> presentation</w:t>
      </w:r>
      <w:r w:rsidRPr="00143DEE">
        <w:rPr>
          <w:rFonts w:ascii="Arial" w:hAnsi="Arial" w:cs="Arial"/>
        </w:rPr>
        <w:t>.  We will offer these trainings once it is safe to do so.</w:t>
      </w:r>
    </w:p>
    <w:p w:rsidR="00594518" w:rsidRPr="00143DEE" w:rsidRDefault="009C6AB2" w:rsidP="00143D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43DEE">
        <w:rPr>
          <w:rFonts w:ascii="Arial" w:hAnsi="Arial" w:cs="Arial"/>
        </w:rPr>
        <w:t>Practice</w:t>
      </w:r>
      <w:r w:rsidR="00594518" w:rsidRPr="00143DEE">
        <w:rPr>
          <w:rFonts w:ascii="Arial" w:hAnsi="Arial" w:cs="Arial"/>
        </w:rPr>
        <w:t>-B</w:t>
      </w:r>
      <w:r w:rsidRPr="00143DEE">
        <w:rPr>
          <w:rFonts w:ascii="Arial" w:hAnsi="Arial" w:cs="Arial"/>
        </w:rPr>
        <w:t xml:space="preserve">ased </w:t>
      </w:r>
      <w:r w:rsidR="00594518" w:rsidRPr="00143DEE">
        <w:rPr>
          <w:rFonts w:ascii="Arial" w:hAnsi="Arial" w:cs="Arial"/>
        </w:rPr>
        <w:t>C</w:t>
      </w:r>
      <w:r w:rsidRPr="00143DEE">
        <w:rPr>
          <w:rFonts w:ascii="Arial" w:hAnsi="Arial" w:cs="Arial"/>
        </w:rPr>
        <w:t>oaching</w:t>
      </w:r>
      <w:r w:rsidR="00594518" w:rsidRPr="00143DEE">
        <w:rPr>
          <w:rFonts w:ascii="Arial" w:hAnsi="Arial" w:cs="Arial"/>
        </w:rPr>
        <w:t xml:space="preserve"> training was co</w:t>
      </w:r>
      <w:r w:rsidRPr="00143DEE">
        <w:rPr>
          <w:rFonts w:ascii="Arial" w:hAnsi="Arial" w:cs="Arial"/>
        </w:rPr>
        <w:t xml:space="preserve">nverted to </w:t>
      </w:r>
      <w:r w:rsidR="00594518" w:rsidRPr="00143DEE">
        <w:rPr>
          <w:rFonts w:ascii="Arial" w:hAnsi="Arial" w:cs="Arial"/>
        </w:rPr>
        <w:t xml:space="preserve">a virtual format and piloted </w:t>
      </w:r>
      <w:r w:rsidRPr="00143DEE">
        <w:rPr>
          <w:rFonts w:ascii="Arial" w:hAnsi="Arial" w:cs="Arial"/>
        </w:rPr>
        <w:t>this summer. Several se</w:t>
      </w:r>
      <w:r w:rsidR="00594518" w:rsidRPr="00143DEE">
        <w:rPr>
          <w:rFonts w:ascii="Arial" w:hAnsi="Arial" w:cs="Arial"/>
        </w:rPr>
        <w:t>ries of this six-se</w:t>
      </w:r>
      <w:r w:rsidRPr="00143DEE">
        <w:rPr>
          <w:rFonts w:ascii="Arial" w:hAnsi="Arial" w:cs="Arial"/>
        </w:rPr>
        <w:t>ssion</w:t>
      </w:r>
      <w:r w:rsidR="00594518" w:rsidRPr="00143DEE">
        <w:rPr>
          <w:rFonts w:ascii="Arial" w:hAnsi="Arial" w:cs="Arial"/>
        </w:rPr>
        <w:t xml:space="preserve"> training are being </w:t>
      </w:r>
      <w:r w:rsidRPr="00143DEE">
        <w:rPr>
          <w:rFonts w:ascii="Arial" w:hAnsi="Arial" w:cs="Arial"/>
        </w:rPr>
        <w:t xml:space="preserve">planned this </w:t>
      </w:r>
      <w:r w:rsidR="00594518" w:rsidRPr="00143DEE">
        <w:rPr>
          <w:rFonts w:ascii="Arial" w:hAnsi="Arial" w:cs="Arial"/>
        </w:rPr>
        <w:t>fall and winter.</w:t>
      </w:r>
    </w:p>
    <w:p w:rsidR="009C6AB2" w:rsidRPr="00143DEE" w:rsidRDefault="00594518" w:rsidP="00143D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43DEE">
        <w:rPr>
          <w:rFonts w:ascii="Arial" w:hAnsi="Arial" w:cs="Arial"/>
        </w:rPr>
        <w:t xml:space="preserve">Registration is open for the VCPD Higher Education Faculty Institute.  We are collaborating with Project </w:t>
      </w:r>
      <w:r w:rsidR="009C6AB2" w:rsidRPr="00143DEE">
        <w:rPr>
          <w:rFonts w:ascii="Arial" w:hAnsi="Arial" w:cs="Arial"/>
        </w:rPr>
        <w:t xml:space="preserve">KSR </w:t>
      </w:r>
      <w:r w:rsidRPr="00143DEE">
        <w:rPr>
          <w:rFonts w:ascii="Arial" w:hAnsi="Arial" w:cs="Arial"/>
        </w:rPr>
        <w:t>at VCU and have inte</w:t>
      </w:r>
      <w:r w:rsidR="001D249E" w:rsidRPr="00143DEE">
        <w:rPr>
          <w:rFonts w:ascii="Arial" w:hAnsi="Arial" w:cs="Arial"/>
        </w:rPr>
        <w:t>rnationally recognized speakers</w:t>
      </w:r>
      <w:r w:rsidRPr="00143DEE">
        <w:rPr>
          <w:rFonts w:ascii="Arial" w:hAnsi="Arial" w:cs="Arial"/>
        </w:rPr>
        <w:t xml:space="preserve"> Drs. </w:t>
      </w:r>
      <w:r w:rsidR="009C6AB2" w:rsidRPr="00143DEE">
        <w:rPr>
          <w:rFonts w:ascii="Arial" w:hAnsi="Arial" w:cs="Arial"/>
        </w:rPr>
        <w:t>Charles Greenwood and Judith Carta</w:t>
      </w:r>
      <w:r w:rsidR="001D249E" w:rsidRPr="00143DEE">
        <w:rPr>
          <w:rFonts w:ascii="Arial" w:hAnsi="Arial" w:cs="Arial"/>
        </w:rPr>
        <w:t xml:space="preserve"> along with our own Jenna Conway as keynoters. </w:t>
      </w:r>
      <w:r w:rsidR="003929CC">
        <w:rPr>
          <w:rFonts w:ascii="Arial" w:hAnsi="Arial" w:cs="Arial"/>
        </w:rPr>
        <w:t xml:space="preserve"> </w:t>
      </w:r>
      <w:r w:rsidR="001D249E" w:rsidRPr="00143DEE">
        <w:rPr>
          <w:rFonts w:ascii="Arial" w:hAnsi="Arial" w:cs="Arial"/>
        </w:rPr>
        <w:t xml:space="preserve">Register at </w:t>
      </w:r>
      <w:hyperlink r:id="rId8" w:history="1">
        <w:r w:rsidR="001704A1" w:rsidRPr="00143DEE">
          <w:rPr>
            <w:rStyle w:val="Hyperlink"/>
            <w:rFonts w:ascii="Arial" w:hAnsi="Arial" w:cs="Arial"/>
            <w:sz w:val="16"/>
            <w:szCs w:val="16"/>
          </w:rPr>
          <w:t>https://web.cvent.com/event/360c45a1-e968-4213-8824-df798c75adb7/summary?rp=00000000-0000-0000-0000-000000000000</w:t>
        </w:r>
      </w:hyperlink>
    </w:p>
    <w:p w:rsidR="005F7381" w:rsidRDefault="005274D8" w:rsidP="005274D8">
      <w:pPr>
        <w:spacing w:after="0"/>
        <w:rPr>
          <w:rFonts w:ascii="Arial" w:hAnsi="Arial" w:cs="Arial"/>
          <w:b/>
        </w:rPr>
      </w:pPr>
      <w:r w:rsidRPr="005274D8">
        <w:rPr>
          <w:rFonts w:ascii="Arial" w:hAnsi="Arial" w:cs="Arial"/>
          <w:b/>
        </w:rPr>
        <w:t>Designing and Implementing Learning Communities:</w:t>
      </w:r>
      <w:r>
        <w:rPr>
          <w:rFonts w:ascii="Arial" w:hAnsi="Arial" w:cs="Arial"/>
          <w:b/>
        </w:rPr>
        <w:t xml:space="preserve"> </w:t>
      </w:r>
      <w:r w:rsidRPr="005274D8">
        <w:rPr>
          <w:rFonts w:ascii="Arial" w:hAnsi="Arial" w:cs="Arial"/>
          <w:b/>
        </w:rPr>
        <w:t>A Peer-to-Peer PD Opportunity for Virginia's Technical Assistants</w:t>
      </w:r>
    </w:p>
    <w:p w:rsidR="005274D8" w:rsidRPr="005274D8" w:rsidRDefault="005274D8" w:rsidP="005274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Dr. Katie Squibb from VECF shared </w:t>
      </w:r>
      <w:r w:rsidR="009E5959">
        <w:rPr>
          <w:rFonts w:ascii="Arial" w:hAnsi="Arial" w:cs="Arial"/>
        </w:rPr>
        <w:t>her wisdom and work regarding learning communities for early childhood educators.</w:t>
      </w:r>
      <w:r w:rsidR="008E7668">
        <w:rPr>
          <w:rFonts w:ascii="Arial" w:hAnsi="Arial" w:cs="Arial"/>
        </w:rPr>
        <w:t xml:space="preserve">  Her handout is attached.</w:t>
      </w:r>
    </w:p>
    <w:p w:rsidR="008E7668" w:rsidRDefault="008E7668" w:rsidP="005346C6">
      <w:pPr>
        <w:spacing w:after="0"/>
        <w:rPr>
          <w:rFonts w:ascii="Arial" w:hAnsi="Arial" w:cs="Arial"/>
        </w:rPr>
      </w:pPr>
    </w:p>
    <w:p w:rsidR="005F7381" w:rsidRDefault="009E2326" w:rsidP="005346C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Tips and Tricks for Trainers</w:t>
      </w:r>
    </w:p>
    <w:p w:rsidR="005F7381" w:rsidRPr="00256E61" w:rsidRDefault="00394E60" w:rsidP="00394E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2326" w:rsidRPr="00394E60">
        <w:rPr>
          <w:rFonts w:ascii="Arial" w:hAnsi="Arial" w:cs="Arial"/>
        </w:rPr>
        <w:t>Jaye demonstrated a strategy for using a PowerPoint slide as a white</w:t>
      </w:r>
      <w:r w:rsidR="002A13F0">
        <w:rPr>
          <w:rFonts w:ascii="Arial" w:hAnsi="Arial" w:cs="Arial"/>
        </w:rPr>
        <w:t xml:space="preserve"> </w:t>
      </w:r>
      <w:r w:rsidR="009E2326" w:rsidRPr="00394E60">
        <w:rPr>
          <w:rFonts w:ascii="Arial" w:hAnsi="Arial" w:cs="Arial"/>
        </w:rPr>
        <w:t>board</w:t>
      </w:r>
      <w:r w:rsidR="005346C6" w:rsidRPr="00394E60">
        <w:rPr>
          <w:rFonts w:ascii="Arial" w:hAnsi="Arial" w:cs="Arial"/>
        </w:rPr>
        <w:t xml:space="preserve"> with participants engaging with annotation tools. </w:t>
      </w:r>
      <w:r w:rsidR="003929CC">
        <w:rPr>
          <w:rFonts w:ascii="Arial" w:hAnsi="Arial" w:cs="Arial"/>
        </w:rPr>
        <w:t xml:space="preserve"> </w:t>
      </w:r>
      <w:r w:rsidR="002A13F0">
        <w:rPr>
          <w:rFonts w:ascii="Arial" w:hAnsi="Arial" w:cs="Arial"/>
        </w:rPr>
        <w:t>See the attached PowerPoint.</w:t>
      </w:r>
    </w:p>
    <w:p w:rsidR="000C392F" w:rsidRDefault="000C392F" w:rsidP="00110901">
      <w:pPr>
        <w:spacing w:after="0"/>
        <w:rPr>
          <w:rFonts w:ascii="Arial" w:hAnsi="Arial" w:cs="Arial"/>
          <w:b/>
        </w:rPr>
      </w:pPr>
    </w:p>
    <w:p w:rsidR="00A7662D" w:rsidRPr="00256E61" w:rsidRDefault="009E2326" w:rsidP="001109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Announcements</w:t>
      </w:r>
    </w:p>
    <w:p w:rsidR="00A7662D" w:rsidRPr="00F52593" w:rsidRDefault="00EE5A83" w:rsidP="0011090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52593">
        <w:rPr>
          <w:rFonts w:ascii="Arial" w:hAnsi="Arial" w:cs="Arial"/>
        </w:rPr>
        <w:t>Pat Popp share</w:t>
      </w:r>
      <w:r w:rsidR="00187502" w:rsidRPr="00F52593">
        <w:rPr>
          <w:rFonts w:ascii="Arial" w:hAnsi="Arial" w:cs="Arial"/>
        </w:rPr>
        <w:t>d</w:t>
      </w:r>
      <w:r w:rsidRPr="00F52593">
        <w:rPr>
          <w:rFonts w:ascii="Arial" w:hAnsi="Arial" w:cs="Arial"/>
        </w:rPr>
        <w:t xml:space="preserve"> that </w:t>
      </w:r>
      <w:r w:rsidR="002D4BFB" w:rsidRPr="00F52593">
        <w:rPr>
          <w:rFonts w:ascii="Arial" w:hAnsi="Arial" w:cs="Arial"/>
        </w:rPr>
        <w:t xml:space="preserve">new </w:t>
      </w:r>
      <w:r w:rsidRPr="00F52593">
        <w:rPr>
          <w:rFonts w:ascii="Arial" w:hAnsi="Arial" w:cs="Arial"/>
        </w:rPr>
        <w:t>McKinney-</w:t>
      </w:r>
      <w:r w:rsidR="00A7662D" w:rsidRPr="00F52593">
        <w:rPr>
          <w:rFonts w:ascii="Arial" w:hAnsi="Arial" w:cs="Arial"/>
        </w:rPr>
        <w:t xml:space="preserve">Vento </w:t>
      </w:r>
      <w:r w:rsidR="002D4BFB" w:rsidRPr="00F52593">
        <w:rPr>
          <w:rFonts w:ascii="Arial" w:hAnsi="Arial" w:cs="Arial"/>
        </w:rPr>
        <w:t>early childhood resource</w:t>
      </w:r>
      <w:r w:rsidRPr="00F52593">
        <w:rPr>
          <w:rFonts w:ascii="Arial" w:hAnsi="Arial" w:cs="Arial"/>
        </w:rPr>
        <w:t>s are</w:t>
      </w:r>
      <w:r w:rsidR="002D4BFB" w:rsidRPr="00F52593">
        <w:rPr>
          <w:rFonts w:ascii="Arial" w:hAnsi="Arial" w:cs="Arial"/>
        </w:rPr>
        <w:t xml:space="preserve"> available on the </w:t>
      </w:r>
      <w:r w:rsidR="00A7662D" w:rsidRPr="00F52593">
        <w:rPr>
          <w:rFonts w:ascii="Arial" w:hAnsi="Arial" w:cs="Arial"/>
        </w:rPr>
        <w:t>Project H</w:t>
      </w:r>
      <w:r w:rsidR="002D4BFB" w:rsidRPr="00F52593">
        <w:rPr>
          <w:rFonts w:ascii="Arial" w:hAnsi="Arial" w:cs="Arial"/>
        </w:rPr>
        <w:t>OPE</w:t>
      </w:r>
      <w:r w:rsidR="00A7662D" w:rsidRPr="00F52593">
        <w:rPr>
          <w:rFonts w:ascii="Arial" w:hAnsi="Arial" w:cs="Arial"/>
        </w:rPr>
        <w:t xml:space="preserve"> website.</w:t>
      </w:r>
      <w:r w:rsidR="00187502" w:rsidRPr="00F52593">
        <w:rPr>
          <w:rFonts w:ascii="Arial" w:hAnsi="Arial" w:cs="Arial"/>
        </w:rPr>
        <w:t xml:space="preserve"> </w:t>
      </w:r>
      <w:hyperlink r:id="rId9" w:history="1">
        <w:r w:rsidR="00187502" w:rsidRPr="00F52593">
          <w:rPr>
            <w:rStyle w:val="Hyperlink"/>
            <w:rFonts w:ascii="Arial" w:hAnsi="Arial" w:cs="Arial"/>
          </w:rPr>
          <w:t>https://education.wm.edu/centers/hope/specialtopics/ecr/index.php</w:t>
        </w:r>
      </w:hyperlink>
    </w:p>
    <w:p w:rsidR="00F52593" w:rsidRPr="00F52593" w:rsidRDefault="00A7662D" w:rsidP="00F525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52593">
        <w:rPr>
          <w:rFonts w:ascii="Arial" w:hAnsi="Arial" w:cs="Arial"/>
        </w:rPr>
        <w:t>VA</w:t>
      </w:r>
      <w:r w:rsidR="008A3DD7" w:rsidRPr="00F52593">
        <w:rPr>
          <w:rFonts w:ascii="Arial" w:hAnsi="Arial" w:cs="Arial"/>
        </w:rPr>
        <w:t>A</w:t>
      </w:r>
      <w:r w:rsidRPr="00F52593">
        <w:rPr>
          <w:rFonts w:ascii="Arial" w:hAnsi="Arial" w:cs="Arial"/>
        </w:rPr>
        <w:t>EYC</w:t>
      </w:r>
      <w:r w:rsidR="008A3DD7" w:rsidRPr="00F52593">
        <w:rPr>
          <w:rFonts w:ascii="Arial" w:hAnsi="Arial" w:cs="Arial"/>
        </w:rPr>
        <w:t xml:space="preserve"> is m</w:t>
      </w:r>
      <w:r w:rsidRPr="00F52593">
        <w:rPr>
          <w:rFonts w:ascii="Arial" w:hAnsi="Arial" w:cs="Arial"/>
        </w:rPr>
        <w:t xml:space="preserve">oving forward with </w:t>
      </w:r>
      <w:r w:rsidR="00F52593" w:rsidRPr="00F52593">
        <w:rPr>
          <w:rFonts w:ascii="Arial" w:hAnsi="Arial" w:cs="Arial"/>
        </w:rPr>
        <w:t xml:space="preserve">their </w:t>
      </w:r>
      <w:r w:rsidRPr="00F52593">
        <w:rPr>
          <w:rFonts w:ascii="Arial" w:hAnsi="Arial" w:cs="Arial"/>
        </w:rPr>
        <w:t xml:space="preserve">conference </w:t>
      </w:r>
      <w:r w:rsidR="008A3DD7" w:rsidRPr="00F52593">
        <w:rPr>
          <w:rFonts w:ascii="Arial" w:hAnsi="Arial" w:cs="Arial"/>
        </w:rPr>
        <w:t xml:space="preserve">planning </w:t>
      </w:r>
      <w:r w:rsidRPr="00F52593">
        <w:rPr>
          <w:rFonts w:ascii="Arial" w:hAnsi="Arial" w:cs="Arial"/>
        </w:rPr>
        <w:t>for March</w:t>
      </w:r>
      <w:r w:rsidR="008A3DD7" w:rsidRPr="00F52593">
        <w:rPr>
          <w:rFonts w:ascii="Arial" w:hAnsi="Arial" w:cs="Arial"/>
        </w:rPr>
        <w:t xml:space="preserve">.  At this time, the conference may be part </w:t>
      </w:r>
      <w:r w:rsidRPr="00F52593">
        <w:rPr>
          <w:rFonts w:ascii="Arial" w:hAnsi="Arial" w:cs="Arial"/>
        </w:rPr>
        <w:t>virtual</w:t>
      </w:r>
      <w:r w:rsidR="00F52593" w:rsidRPr="00F52593">
        <w:rPr>
          <w:rFonts w:ascii="Arial" w:hAnsi="Arial" w:cs="Arial"/>
        </w:rPr>
        <w:t xml:space="preserve"> with</w:t>
      </w:r>
      <w:r w:rsidR="008A3DD7" w:rsidRPr="00F52593">
        <w:rPr>
          <w:rFonts w:ascii="Arial" w:hAnsi="Arial" w:cs="Arial"/>
        </w:rPr>
        <w:t xml:space="preserve"> </w:t>
      </w:r>
      <w:r w:rsidRPr="00F52593">
        <w:rPr>
          <w:rFonts w:ascii="Arial" w:hAnsi="Arial" w:cs="Arial"/>
        </w:rPr>
        <w:t>some onsite</w:t>
      </w:r>
      <w:r w:rsidR="00F52593" w:rsidRPr="00F52593">
        <w:rPr>
          <w:rFonts w:ascii="Arial" w:hAnsi="Arial" w:cs="Arial"/>
        </w:rPr>
        <w:t xml:space="preserve">; however, all virtual will be implemented if necessary.  </w:t>
      </w:r>
      <w:hyperlink r:id="rId10" w:history="1">
        <w:r w:rsidR="00F52593" w:rsidRPr="00F52593">
          <w:rPr>
            <w:rStyle w:val="Hyperlink"/>
            <w:rFonts w:ascii="Arial" w:hAnsi="Arial" w:cs="Arial"/>
          </w:rPr>
          <w:t>https://www.vaaeyc.org/annual-conference.html</w:t>
        </w:r>
      </w:hyperlink>
    </w:p>
    <w:p w:rsidR="00A7662D" w:rsidRPr="00110901" w:rsidRDefault="00110901" w:rsidP="00877F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Upcoming Meetings</w:t>
      </w:r>
    </w:p>
    <w:p w:rsidR="00110901" w:rsidRPr="00877F02" w:rsidRDefault="00110901" w:rsidP="00877F0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877F02">
        <w:rPr>
          <w:rFonts w:ascii="Arial" w:hAnsi="Arial" w:cs="Arial"/>
        </w:rPr>
        <w:t xml:space="preserve">VCPD </w:t>
      </w:r>
      <w:r w:rsidR="00A7662D" w:rsidRPr="00877F02">
        <w:rPr>
          <w:rFonts w:ascii="Arial" w:hAnsi="Arial" w:cs="Arial"/>
        </w:rPr>
        <w:t>Governance</w:t>
      </w:r>
      <w:r w:rsidRPr="00877F02">
        <w:rPr>
          <w:rFonts w:ascii="Arial" w:hAnsi="Arial" w:cs="Arial"/>
        </w:rPr>
        <w:t xml:space="preserve">:  </w:t>
      </w:r>
      <w:r w:rsidR="00642918" w:rsidRPr="00877F02">
        <w:rPr>
          <w:rFonts w:ascii="Arial" w:hAnsi="Arial" w:cs="Arial"/>
        </w:rPr>
        <w:t>September</w:t>
      </w:r>
      <w:r w:rsidRPr="00877F02">
        <w:rPr>
          <w:rFonts w:ascii="Arial" w:hAnsi="Arial" w:cs="Arial"/>
        </w:rPr>
        <w:t xml:space="preserve"> 17, 2020 at 3:00</w:t>
      </w:r>
    </w:p>
    <w:p w:rsidR="00A7662D" w:rsidRPr="00877F02" w:rsidRDefault="00110901" w:rsidP="00877F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7F02">
        <w:rPr>
          <w:rFonts w:ascii="Arial" w:hAnsi="Arial" w:cs="Arial"/>
        </w:rPr>
        <w:t xml:space="preserve">VCPD:  November 10 and December </w:t>
      </w:r>
      <w:r w:rsidR="000300CD" w:rsidRPr="00877F02">
        <w:rPr>
          <w:rFonts w:ascii="Arial" w:hAnsi="Arial" w:cs="Arial"/>
        </w:rPr>
        <w:t>8, 2020 at 2:30.  VCPD will not meet in October.</w:t>
      </w:r>
    </w:p>
    <w:p w:rsidR="00A7662D" w:rsidRPr="00877F02" w:rsidRDefault="000300CD" w:rsidP="00877F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7F02">
        <w:rPr>
          <w:rFonts w:ascii="Arial" w:hAnsi="Arial" w:cs="Arial"/>
        </w:rPr>
        <w:t xml:space="preserve">Inclusive Practices Task Force:  </w:t>
      </w:r>
      <w:r w:rsidR="00A7662D" w:rsidRPr="00877F02">
        <w:rPr>
          <w:rFonts w:ascii="Arial" w:hAnsi="Arial" w:cs="Arial"/>
        </w:rPr>
        <w:t>Sept</w:t>
      </w:r>
      <w:r w:rsidRPr="00877F02">
        <w:rPr>
          <w:rFonts w:ascii="Arial" w:hAnsi="Arial" w:cs="Arial"/>
        </w:rPr>
        <w:t>ember 28, 2020 at 10:00</w:t>
      </w:r>
    </w:p>
    <w:p w:rsidR="00877F02" w:rsidRPr="00877F02" w:rsidRDefault="00A7662D" w:rsidP="00877F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7F02">
        <w:rPr>
          <w:rFonts w:ascii="Arial" w:hAnsi="Arial" w:cs="Arial"/>
        </w:rPr>
        <w:lastRenderedPageBreak/>
        <w:t xml:space="preserve">Regional Consortia </w:t>
      </w:r>
      <w:r w:rsidR="00642918" w:rsidRPr="00877F02">
        <w:rPr>
          <w:rFonts w:ascii="Arial" w:hAnsi="Arial" w:cs="Arial"/>
        </w:rPr>
        <w:t>Workgroup:  M</w:t>
      </w:r>
      <w:r w:rsidRPr="00877F02">
        <w:rPr>
          <w:rFonts w:ascii="Arial" w:hAnsi="Arial" w:cs="Arial"/>
        </w:rPr>
        <w:t>et today</w:t>
      </w:r>
      <w:r w:rsidR="00642918" w:rsidRPr="00877F02">
        <w:rPr>
          <w:rFonts w:ascii="Arial" w:hAnsi="Arial" w:cs="Arial"/>
        </w:rPr>
        <w:t xml:space="preserve">. </w:t>
      </w:r>
      <w:r w:rsidR="00070C1A">
        <w:rPr>
          <w:rFonts w:ascii="Arial" w:hAnsi="Arial" w:cs="Arial"/>
        </w:rPr>
        <w:t xml:space="preserve"> </w:t>
      </w:r>
      <w:r w:rsidR="00642918" w:rsidRPr="00877F02">
        <w:rPr>
          <w:rFonts w:ascii="Arial" w:hAnsi="Arial" w:cs="Arial"/>
        </w:rPr>
        <w:t xml:space="preserve">Regions are beginning to regroup after the Summer.  Next meeting:  </w:t>
      </w:r>
      <w:r w:rsidRPr="00877F02">
        <w:rPr>
          <w:rFonts w:ascii="Arial" w:hAnsi="Arial" w:cs="Arial"/>
        </w:rPr>
        <w:t>December</w:t>
      </w:r>
      <w:r w:rsidR="00877F02" w:rsidRPr="00877F02">
        <w:rPr>
          <w:rFonts w:ascii="Arial" w:hAnsi="Arial" w:cs="Arial"/>
        </w:rPr>
        <w:t xml:space="preserve"> 8 at 1:15</w:t>
      </w:r>
    </w:p>
    <w:p w:rsidR="00702CF1" w:rsidRDefault="00A7662D" w:rsidP="00702CF1">
      <w:pPr>
        <w:spacing w:after="0"/>
        <w:rPr>
          <w:rFonts w:ascii="Arial" w:hAnsi="Arial" w:cs="Arial"/>
          <w:b/>
        </w:rPr>
      </w:pPr>
      <w:r w:rsidRPr="00256E61">
        <w:rPr>
          <w:rFonts w:ascii="Arial" w:hAnsi="Arial" w:cs="Arial"/>
          <w:b/>
        </w:rPr>
        <w:t xml:space="preserve">Continuous </w:t>
      </w:r>
      <w:r w:rsidR="00152D75" w:rsidRPr="00256E61">
        <w:rPr>
          <w:rFonts w:ascii="Arial" w:hAnsi="Arial" w:cs="Arial"/>
          <w:b/>
        </w:rPr>
        <w:t>Improvement</w:t>
      </w:r>
      <w:r w:rsidR="000240BE">
        <w:rPr>
          <w:rFonts w:ascii="Arial" w:hAnsi="Arial" w:cs="Arial"/>
          <w:b/>
        </w:rPr>
        <w:t xml:space="preserve"> </w:t>
      </w:r>
    </w:p>
    <w:p w:rsidR="00A7662D" w:rsidRPr="00702CF1" w:rsidRDefault="00A7662D" w:rsidP="00702C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702CF1">
        <w:rPr>
          <w:rFonts w:ascii="Arial" w:hAnsi="Arial" w:cs="Arial"/>
        </w:rPr>
        <w:t>What worked?</w:t>
      </w:r>
      <w:r w:rsidR="000240BE" w:rsidRPr="00702CF1">
        <w:rPr>
          <w:rFonts w:ascii="Arial" w:hAnsi="Arial" w:cs="Arial"/>
        </w:rPr>
        <w:t xml:space="preserve">  </w:t>
      </w:r>
      <w:r w:rsidRPr="00702CF1">
        <w:rPr>
          <w:rFonts w:ascii="Arial" w:hAnsi="Arial" w:cs="Arial"/>
        </w:rPr>
        <w:t>Good to have new people in VCPD</w:t>
      </w:r>
      <w:r w:rsidR="000240BE" w:rsidRPr="00702CF1">
        <w:rPr>
          <w:rFonts w:ascii="Arial" w:hAnsi="Arial" w:cs="Arial"/>
        </w:rPr>
        <w:t xml:space="preserve">.  </w:t>
      </w:r>
      <w:r w:rsidR="00702CF1" w:rsidRPr="00702CF1">
        <w:rPr>
          <w:rFonts w:ascii="Arial" w:hAnsi="Arial" w:cs="Arial"/>
        </w:rPr>
        <w:t xml:space="preserve">We enjoy the </w:t>
      </w:r>
      <w:r w:rsidR="00EE4BED">
        <w:rPr>
          <w:rFonts w:ascii="Arial" w:hAnsi="Arial" w:cs="Arial"/>
        </w:rPr>
        <w:t xml:space="preserve">PowerPoint </w:t>
      </w:r>
      <w:r w:rsidR="00702CF1" w:rsidRPr="00702CF1">
        <w:rPr>
          <w:rFonts w:ascii="Arial" w:hAnsi="Arial" w:cs="Arial"/>
        </w:rPr>
        <w:t>t</w:t>
      </w:r>
      <w:r w:rsidRPr="00702CF1">
        <w:rPr>
          <w:rFonts w:ascii="Arial" w:hAnsi="Arial" w:cs="Arial"/>
        </w:rPr>
        <w:t>heme</w:t>
      </w:r>
      <w:r w:rsidR="00702CF1" w:rsidRPr="00702CF1">
        <w:rPr>
          <w:rFonts w:ascii="Arial" w:hAnsi="Arial" w:cs="Arial"/>
        </w:rPr>
        <w:t>s</w:t>
      </w:r>
      <w:r w:rsidR="00EE4BED">
        <w:rPr>
          <w:rFonts w:ascii="Arial" w:hAnsi="Arial" w:cs="Arial"/>
        </w:rPr>
        <w:t>,</w:t>
      </w:r>
      <w:r w:rsidR="00702CF1" w:rsidRPr="00702CF1">
        <w:rPr>
          <w:rFonts w:ascii="Arial" w:hAnsi="Arial" w:cs="Arial"/>
        </w:rPr>
        <w:t xml:space="preserve"> and </w:t>
      </w:r>
      <w:r w:rsidRPr="00702CF1">
        <w:rPr>
          <w:rFonts w:ascii="Arial" w:hAnsi="Arial" w:cs="Arial"/>
        </w:rPr>
        <w:t>pictures add quite a bit to the meeting</w:t>
      </w:r>
      <w:r w:rsidR="00702CF1" w:rsidRPr="00702CF1">
        <w:rPr>
          <w:rFonts w:ascii="Arial" w:hAnsi="Arial" w:cs="Arial"/>
        </w:rPr>
        <w:t>.  Great information f</w:t>
      </w:r>
      <w:r w:rsidRPr="00702CF1">
        <w:rPr>
          <w:rFonts w:ascii="Arial" w:hAnsi="Arial" w:cs="Arial"/>
        </w:rPr>
        <w:t>rom Katie</w:t>
      </w:r>
      <w:r w:rsidR="00702CF1" w:rsidRPr="00702CF1">
        <w:rPr>
          <w:rFonts w:ascii="Arial" w:hAnsi="Arial" w:cs="Arial"/>
        </w:rPr>
        <w:t xml:space="preserve"> </w:t>
      </w:r>
      <w:r w:rsidR="00EE4BED" w:rsidRPr="00702CF1">
        <w:rPr>
          <w:rFonts w:ascii="Arial" w:hAnsi="Arial" w:cs="Arial"/>
        </w:rPr>
        <w:t>Squibb</w:t>
      </w:r>
      <w:r w:rsidR="00EE4BED">
        <w:rPr>
          <w:rFonts w:ascii="Arial" w:hAnsi="Arial" w:cs="Arial"/>
        </w:rPr>
        <w:t xml:space="preserve"> </w:t>
      </w:r>
      <w:r w:rsidR="00EE4BED" w:rsidRPr="00702CF1">
        <w:rPr>
          <w:rFonts w:ascii="Arial" w:hAnsi="Arial" w:cs="Arial"/>
        </w:rPr>
        <w:t>regarding</w:t>
      </w:r>
      <w:r w:rsidR="00702CF1" w:rsidRPr="00702CF1">
        <w:rPr>
          <w:rFonts w:ascii="Arial" w:hAnsi="Arial" w:cs="Arial"/>
        </w:rPr>
        <w:t xml:space="preserve"> Learning Communities. </w:t>
      </w:r>
      <w:r w:rsidRPr="00702CF1">
        <w:rPr>
          <w:rFonts w:ascii="Arial" w:hAnsi="Arial" w:cs="Arial"/>
        </w:rPr>
        <w:t xml:space="preserve"> </w:t>
      </w:r>
    </w:p>
    <w:p w:rsidR="00AE6104" w:rsidRDefault="001023AE" w:rsidP="008D6CD2">
      <w:pPr>
        <w:pStyle w:val="ListParagraph"/>
        <w:numPr>
          <w:ilvl w:val="0"/>
          <w:numId w:val="4"/>
        </w:numPr>
      </w:pPr>
      <w:r w:rsidRPr="00D11CD8">
        <w:rPr>
          <w:noProof/>
        </w:rPr>
        <w:drawing>
          <wp:anchor distT="0" distB="0" distL="114300" distR="114300" simplePos="0" relativeHeight="251660288" behindDoc="1" locked="0" layoutInCell="1" allowOverlap="1" wp14:anchorId="2BD93EED" wp14:editId="484FCD29">
            <wp:simplePos x="0" y="0"/>
            <wp:positionH relativeFrom="column">
              <wp:posOffset>399415</wp:posOffset>
            </wp:positionH>
            <wp:positionV relativeFrom="paragraph">
              <wp:posOffset>2842561</wp:posOffset>
            </wp:positionV>
            <wp:extent cx="5521446" cy="3241908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446" cy="3241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62D" w:rsidRPr="00A322F9">
        <w:rPr>
          <w:rFonts w:ascii="Arial" w:hAnsi="Arial" w:cs="Arial"/>
        </w:rPr>
        <w:t>What could be improved? Nothing noted.</w:t>
      </w:r>
      <w:r w:rsidR="00D11CD8" w:rsidRPr="00D11CD8">
        <w:rPr>
          <w:noProof/>
        </w:rPr>
        <w:drawing>
          <wp:inline distT="0" distB="0" distL="0" distR="0" wp14:anchorId="6661D43D" wp14:editId="521813D5">
            <wp:extent cx="5375709" cy="302326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5709" cy="302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A1" w:rsidRDefault="00F906A1"/>
    <w:p w:rsidR="001023AE" w:rsidRDefault="001023AE" w:rsidP="00951BB9">
      <w:pPr>
        <w:spacing w:after="0"/>
        <w:rPr>
          <w:b/>
        </w:rPr>
      </w:pPr>
    </w:p>
    <w:p w:rsidR="001023AE" w:rsidRDefault="001023AE" w:rsidP="00951BB9">
      <w:pPr>
        <w:spacing w:after="0"/>
        <w:rPr>
          <w:b/>
        </w:rPr>
      </w:pPr>
    </w:p>
    <w:p w:rsidR="001023AE" w:rsidRDefault="001023AE" w:rsidP="00951BB9">
      <w:pPr>
        <w:spacing w:after="0"/>
        <w:rPr>
          <w:b/>
        </w:rPr>
      </w:pPr>
    </w:p>
    <w:p w:rsidR="001023AE" w:rsidRDefault="001023AE" w:rsidP="00951BB9">
      <w:pPr>
        <w:spacing w:after="0"/>
        <w:rPr>
          <w:b/>
        </w:rPr>
      </w:pPr>
    </w:p>
    <w:p w:rsidR="001023AE" w:rsidRDefault="001023AE" w:rsidP="00951BB9">
      <w:pPr>
        <w:spacing w:after="0"/>
        <w:rPr>
          <w:b/>
        </w:rPr>
      </w:pPr>
    </w:p>
    <w:p w:rsidR="001023AE" w:rsidRDefault="001023AE" w:rsidP="00951BB9">
      <w:pPr>
        <w:spacing w:after="0"/>
        <w:rPr>
          <w:b/>
        </w:rPr>
      </w:pPr>
    </w:p>
    <w:p w:rsidR="001023AE" w:rsidRDefault="001023AE" w:rsidP="00951BB9">
      <w:pPr>
        <w:spacing w:after="0"/>
        <w:rPr>
          <w:b/>
        </w:rPr>
      </w:pPr>
    </w:p>
    <w:p w:rsidR="001023AE" w:rsidRDefault="001023AE" w:rsidP="00951BB9">
      <w:pPr>
        <w:spacing w:after="0"/>
        <w:rPr>
          <w:b/>
        </w:rPr>
      </w:pPr>
    </w:p>
    <w:p w:rsidR="001023AE" w:rsidRDefault="001023AE" w:rsidP="00951BB9">
      <w:pPr>
        <w:spacing w:after="0"/>
        <w:rPr>
          <w:b/>
        </w:rPr>
      </w:pPr>
    </w:p>
    <w:p w:rsidR="001023AE" w:rsidRDefault="001023AE" w:rsidP="00951BB9">
      <w:pPr>
        <w:spacing w:after="0"/>
        <w:rPr>
          <w:b/>
        </w:rPr>
      </w:pPr>
    </w:p>
    <w:p w:rsidR="001023AE" w:rsidRDefault="001023AE" w:rsidP="00951BB9">
      <w:pPr>
        <w:spacing w:after="0"/>
        <w:rPr>
          <w:b/>
        </w:rPr>
      </w:pPr>
    </w:p>
    <w:p w:rsidR="001023AE" w:rsidRDefault="001023AE" w:rsidP="00951BB9">
      <w:pPr>
        <w:spacing w:after="0"/>
        <w:rPr>
          <w:b/>
        </w:rPr>
      </w:pPr>
    </w:p>
    <w:p w:rsidR="001023AE" w:rsidRDefault="001023AE" w:rsidP="00951BB9">
      <w:pPr>
        <w:spacing w:after="0"/>
        <w:rPr>
          <w:b/>
        </w:rPr>
      </w:pPr>
    </w:p>
    <w:p w:rsidR="001023AE" w:rsidRDefault="001023AE" w:rsidP="00951BB9">
      <w:pPr>
        <w:spacing w:after="0"/>
        <w:rPr>
          <w:b/>
        </w:rPr>
      </w:pPr>
    </w:p>
    <w:p w:rsidR="001023AE" w:rsidRDefault="001023AE" w:rsidP="00951BB9">
      <w:pPr>
        <w:spacing w:after="0"/>
        <w:rPr>
          <w:b/>
        </w:rPr>
      </w:pPr>
    </w:p>
    <w:p w:rsidR="00394E60" w:rsidRPr="00951BB9" w:rsidRDefault="00951BB9" w:rsidP="00951BB9">
      <w:pPr>
        <w:spacing w:after="0"/>
        <w:rPr>
          <w:b/>
        </w:rPr>
      </w:pPr>
      <w:r w:rsidRPr="00951BB9">
        <w:rPr>
          <w:b/>
        </w:rPr>
        <w:t>Attachments</w:t>
      </w:r>
    </w:p>
    <w:p w:rsidR="00394E60" w:rsidRDefault="00ED7F28" w:rsidP="00951BB9">
      <w:pPr>
        <w:pStyle w:val="ListParagraph"/>
        <w:numPr>
          <w:ilvl w:val="0"/>
          <w:numId w:val="4"/>
        </w:numPr>
        <w:spacing w:after="0"/>
      </w:pPr>
      <w:proofErr w:type="spellStart"/>
      <w:r>
        <w:t>Ppt</w:t>
      </w:r>
      <w:proofErr w:type="spellEnd"/>
      <w:r>
        <w:t xml:space="preserve"> slides on Using a </w:t>
      </w:r>
      <w:proofErr w:type="spellStart"/>
      <w:r>
        <w:t>Ppt</w:t>
      </w:r>
      <w:proofErr w:type="spellEnd"/>
      <w:r>
        <w:t xml:space="preserve"> Slide as a White Board with Annotation Tools</w:t>
      </w:r>
    </w:p>
    <w:p w:rsidR="00F04852" w:rsidRDefault="00F04852" w:rsidP="00F04852">
      <w:pPr>
        <w:pStyle w:val="ListParagraph"/>
        <w:numPr>
          <w:ilvl w:val="0"/>
          <w:numId w:val="4"/>
        </w:numPr>
        <w:spacing w:after="0"/>
      </w:pPr>
      <w:r w:rsidRPr="00F04852">
        <w:t>Organizer for Designing and Implementing Learning Communities</w:t>
      </w:r>
    </w:p>
    <w:sectPr w:rsidR="00F0485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C4" w:rsidRDefault="00BA06C4" w:rsidP="00BA06C4">
      <w:pPr>
        <w:spacing w:after="0" w:line="240" w:lineRule="auto"/>
      </w:pPr>
      <w:r>
        <w:separator/>
      </w:r>
    </w:p>
  </w:endnote>
  <w:endnote w:type="continuationSeparator" w:id="0">
    <w:p w:rsidR="00BA06C4" w:rsidRDefault="00BA06C4" w:rsidP="00BA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15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6C4" w:rsidRDefault="00BA0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6C4" w:rsidRDefault="00BA0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C4" w:rsidRDefault="00BA06C4" w:rsidP="00BA06C4">
      <w:pPr>
        <w:spacing w:after="0" w:line="240" w:lineRule="auto"/>
      </w:pPr>
      <w:r>
        <w:separator/>
      </w:r>
    </w:p>
  </w:footnote>
  <w:footnote w:type="continuationSeparator" w:id="0">
    <w:p w:rsidR="00BA06C4" w:rsidRDefault="00BA06C4" w:rsidP="00BA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A46"/>
    <w:multiLevelType w:val="hybridMultilevel"/>
    <w:tmpl w:val="E5C0A9AA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45E"/>
    <w:multiLevelType w:val="hybridMultilevel"/>
    <w:tmpl w:val="1380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123AF"/>
    <w:multiLevelType w:val="hybridMultilevel"/>
    <w:tmpl w:val="51EE89F4"/>
    <w:lvl w:ilvl="0" w:tplc="C9600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00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00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E88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46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25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0A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660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85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2C84"/>
    <w:multiLevelType w:val="hybridMultilevel"/>
    <w:tmpl w:val="F5789698"/>
    <w:lvl w:ilvl="0" w:tplc="FB3E0C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962AAB"/>
    <w:multiLevelType w:val="hybridMultilevel"/>
    <w:tmpl w:val="20DA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047A5"/>
    <w:multiLevelType w:val="hybridMultilevel"/>
    <w:tmpl w:val="1B1EC596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52CB"/>
    <w:multiLevelType w:val="hybridMultilevel"/>
    <w:tmpl w:val="06D2020C"/>
    <w:lvl w:ilvl="0" w:tplc="FB3E0C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A0557"/>
    <w:multiLevelType w:val="hybridMultilevel"/>
    <w:tmpl w:val="21644176"/>
    <w:lvl w:ilvl="0" w:tplc="FB3E0C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AF38A7"/>
    <w:multiLevelType w:val="hybridMultilevel"/>
    <w:tmpl w:val="319EC9A8"/>
    <w:lvl w:ilvl="0" w:tplc="FB3E0C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A8"/>
    <w:rsid w:val="000240BE"/>
    <w:rsid w:val="000300CD"/>
    <w:rsid w:val="000637F5"/>
    <w:rsid w:val="00070C1A"/>
    <w:rsid w:val="000A1365"/>
    <w:rsid w:val="000B314E"/>
    <w:rsid w:val="000C392F"/>
    <w:rsid w:val="001023AE"/>
    <w:rsid w:val="00110901"/>
    <w:rsid w:val="00143DEE"/>
    <w:rsid w:val="00152D75"/>
    <w:rsid w:val="001704A1"/>
    <w:rsid w:val="00187502"/>
    <w:rsid w:val="001D249E"/>
    <w:rsid w:val="00256E61"/>
    <w:rsid w:val="002A13F0"/>
    <w:rsid w:val="002D1252"/>
    <w:rsid w:val="002D4BFB"/>
    <w:rsid w:val="00352598"/>
    <w:rsid w:val="0039079F"/>
    <w:rsid w:val="003929CC"/>
    <w:rsid w:val="00394E60"/>
    <w:rsid w:val="00425E66"/>
    <w:rsid w:val="00446BCC"/>
    <w:rsid w:val="004D6E24"/>
    <w:rsid w:val="004E645C"/>
    <w:rsid w:val="00505A15"/>
    <w:rsid w:val="005274D8"/>
    <w:rsid w:val="005346C6"/>
    <w:rsid w:val="00580F6F"/>
    <w:rsid w:val="00594518"/>
    <w:rsid w:val="005B41FA"/>
    <w:rsid w:val="005B7EBC"/>
    <w:rsid w:val="005F7381"/>
    <w:rsid w:val="00642918"/>
    <w:rsid w:val="00643264"/>
    <w:rsid w:val="006A57F0"/>
    <w:rsid w:val="006C3852"/>
    <w:rsid w:val="00702CF1"/>
    <w:rsid w:val="00715569"/>
    <w:rsid w:val="00750333"/>
    <w:rsid w:val="00781B12"/>
    <w:rsid w:val="008401D8"/>
    <w:rsid w:val="008438EB"/>
    <w:rsid w:val="00877F02"/>
    <w:rsid w:val="008A3DD7"/>
    <w:rsid w:val="008E7668"/>
    <w:rsid w:val="00951BB9"/>
    <w:rsid w:val="009775F8"/>
    <w:rsid w:val="009C6AB2"/>
    <w:rsid w:val="009D180B"/>
    <w:rsid w:val="009E2326"/>
    <w:rsid w:val="009E5959"/>
    <w:rsid w:val="009E5B29"/>
    <w:rsid w:val="00A322F9"/>
    <w:rsid w:val="00A7662D"/>
    <w:rsid w:val="00AB30BA"/>
    <w:rsid w:val="00AE6104"/>
    <w:rsid w:val="00AF7AE5"/>
    <w:rsid w:val="00B8223E"/>
    <w:rsid w:val="00BA06C4"/>
    <w:rsid w:val="00C474A0"/>
    <w:rsid w:val="00C67091"/>
    <w:rsid w:val="00C74E42"/>
    <w:rsid w:val="00CB0FA8"/>
    <w:rsid w:val="00CB3675"/>
    <w:rsid w:val="00D11CD8"/>
    <w:rsid w:val="00D560A4"/>
    <w:rsid w:val="00DC29EE"/>
    <w:rsid w:val="00DE3537"/>
    <w:rsid w:val="00E00749"/>
    <w:rsid w:val="00E0365B"/>
    <w:rsid w:val="00E10747"/>
    <w:rsid w:val="00E27DED"/>
    <w:rsid w:val="00ED7F28"/>
    <w:rsid w:val="00EE4BED"/>
    <w:rsid w:val="00EE5A83"/>
    <w:rsid w:val="00F04852"/>
    <w:rsid w:val="00F14F9A"/>
    <w:rsid w:val="00F52593"/>
    <w:rsid w:val="00F53161"/>
    <w:rsid w:val="00F75656"/>
    <w:rsid w:val="00F906A1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CD2"/>
  <w15:chartTrackingRefBased/>
  <w15:docId w15:val="{2A7C12DE-004B-4652-B533-0F1DCE86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7502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4E6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C7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C4"/>
  </w:style>
  <w:style w:type="paragraph" w:styleId="Footer">
    <w:name w:val="footer"/>
    <w:basedOn w:val="Normal"/>
    <w:link w:val="FooterChar"/>
    <w:uiPriority w:val="99"/>
    <w:unhideWhenUsed/>
    <w:rsid w:val="00BA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5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3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1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0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1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6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4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8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cvent.com/event/360c45a1-e968-4213-8824-df798c75adb7/summary?rp=00000000-0000-0000-0000-0000000000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vaaeyc.org/annual-confer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wm.edu/centers/hope/specialtopics/ecr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Wilberger</dc:creator>
  <cp:keywords/>
  <dc:description/>
  <cp:lastModifiedBy>SOE_JHARVEY</cp:lastModifiedBy>
  <cp:revision>12</cp:revision>
  <cp:lastPrinted>2020-09-14T18:14:00Z</cp:lastPrinted>
  <dcterms:created xsi:type="dcterms:W3CDTF">2020-09-10T12:36:00Z</dcterms:created>
  <dcterms:modified xsi:type="dcterms:W3CDTF">2020-09-14T18:18:00Z</dcterms:modified>
</cp:coreProperties>
</file>